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8AB" w14:textId="776148C5" w:rsidR="00F626DE" w:rsidRPr="00294F24" w:rsidRDefault="00F626DE" w:rsidP="00021919">
      <w:pPr>
        <w:ind w:left="1440" w:firstLine="720"/>
        <w:rPr>
          <w:rFonts w:asciiTheme="minorHAnsi" w:hAnsiTheme="minorHAnsi"/>
          <w:b/>
          <w:sz w:val="36"/>
          <w:szCs w:val="36"/>
        </w:rPr>
      </w:pPr>
      <w:r w:rsidRPr="00294F24">
        <w:rPr>
          <w:rFonts w:asciiTheme="minorHAnsi" w:hAnsiTheme="minorHAnsi"/>
          <w:b/>
          <w:sz w:val="36"/>
          <w:szCs w:val="36"/>
        </w:rPr>
        <w:t>Gorse Hill Studios Creative Community</w:t>
      </w:r>
    </w:p>
    <w:p w14:paraId="672A6659" w14:textId="77777777" w:rsidR="00F626DE" w:rsidRPr="00294F24" w:rsidRDefault="00F626DE" w:rsidP="00294F24">
      <w:pPr>
        <w:jc w:val="both"/>
        <w:rPr>
          <w:rFonts w:asciiTheme="minorHAnsi" w:hAnsiTheme="minorHAnsi"/>
          <w:b/>
          <w:sz w:val="24"/>
          <w:szCs w:val="24"/>
        </w:rPr>
      </w:pPr>
    </w:p>
    <w:p w14:paraId="6B4B0C5E" w14:textId="7FAFBF00" w:rsidR="00F626DE" w:rsidRPr="00294F24" w:rsidRDefault="0056028F" w:rsidP="00485316">
      <w:pPr>
        <w:pStyle w:val="Heading9"/>
        <w:pBdr>
          <w:left w:val="single" w:sz="4" w:space="0" w:color="auto"/>
          <w:right w:val="single" w:sz="4" w:space="0" w:color="auto"/>
        </w:pBdr>
        <w:rPr>
          <w:rFonts w:asciiTheme="minorHAnsi" w:hAnsiTheme="minorHAnsi"/>
          <w:szCs w:val="24"/>
        </w:rPr>
      </w:pPr>
      <w:r>
        <w:rPr>
          <w:rFonts w:asciiTheme="minorHAnsi" w:hAnsiTheme="minorHAnsi"/>
          <w:szCs w:val="24"/>
        </w:rPr>
        <w:t>SAFEGUARDING</w:t>
      </w:r>
      <w:r w:rsidR="00F626DE" w:rsidRPr="00294F24">
        <w:rPr>
          <w:rFonts w:asciiTheme="minorHAnsi" w:hAnsiTheme="minorHAnsi"/>
          <w:szCs w:val="24"/>
        </w:rPr>
        <w:t xml:space="preserve"> </w:t>
      </w:r>
      <w:r w:rsidR="007B77D7" w:rsidRPr="00294F24">
        <w:rPr>
          <w:rFonts w:asciiTheme="minorHAnsi" w:hAnsiTheme="minorHAnsi"/>
          <w:szCs w:val="24"/>
        </w:rPr>
        <w:t xml:space="preserve">CHILDREN AND VULNERABLE </w:t>
      </w:r>
      <w:r w:rsidR="00021919" w:rsidRPr="00294F24">
        <w:rPr>
          <w:rFonts w:asciiTheme="minorHAnsi" w:hAnsiTheme="minorHAnsi"/>
          <w:szCs w:val="24"/>
        </w:rPr>
        <w:t>ADULTS’</w:t>
      </w:r>
      <w:r w:rsidR="007B77D7" w:rsidRPr="00294F24">
        <w:rPr>
          <w:rFonts w:asciiTheme="minorHAnsi" w:hAnsiTheme="minorHAnsi"/>
          <w:szCs w:val="24"/>
        </w:rPr>
        <w:t xml:space="preserve"> </w:t>
      </w:r>
      <w:r w:rsidR="00F626DE" w:rsidRPr="00294F24">
        <w:rPr>
          <w:rFonts w:asciiTheme="minorHAnsi" w:hAnsiTheme="minorHAnsi"/>
          <w:szCs w:val="24"/>
        </w:rPr>
        <w:t>POLICY</w:t>
      </w:r>
    </w:p>
    <w:p w14:paraId="0A37501D" w14:textId="77777777" w:rsidR="00F626DE" w:rsidRPr="00294F24" w:rsidRDefault="00F626DE" w:rsidP="00294F24">
      <w:pPr>
        <w:jc w:val="both"/>
        <w:rPr>
          <w:rFonts w:asciiTheme="minorHAnsi" w:hAnsiTheme="minorHAnsi"/>
          <w:b/>
          <w:sz w:val="24"/>
          <w:szCs w:val="24"/>
        </w:rPr>
      </w:pPr>
    </w:p>
    <w:tbl>
      <w:tblPr>
        <w:tblW w:w="101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06"/>
        <w:gridCol w:w="1100"/>
        <w:gridCol w:w="1375"/>
        <w:gridCol w:w="5817"/>
        <w:gridCol w:w="982"/>
      </w:tblGrid>
      <w:tr w:rsidR="001F660F" w:rsidRPr="00294F24" w14:paraId="663C0FC3" w14:textId="77777777" w:rsidTr="718916DD">
        <w:trPr>
          <w:cantSplit/>
          <w:trHeight w:val="268"/>
          <w:jc w:val="center"/>
        </w:trPr>
        <w:tc>
          <w:tcPr>
            <w:tcW w:w="906" w:type="dxa"/>
            <w:tcBorders>
              <w:top w:val="single" w:sz="18" w:space="0" w:color="auto"/>
              <w:left w:val="single" w:sz="18" w:space="0" w:color="auto"/>
              <w:bottom w:val="single" w:sz="4" w:space="0" w:color="auto"/>
              <w:right w:val="single" w:sz="4" w:space="0" w:color="auto"/>
            </w:tcBorders>
            <w:hideMark/>
          </w:tcPr>
          <w:p w14:paraId="77CF76ED" w14:textId="77777777" w:rsidR="001F660F" w:rsidRPr="00294F24" w:rsidRDefault="001F660F" w:rsidP="00485316">
            <w:pPr>
              <w:spacing w:line="257" w:lineRule="auto"/>
              <w:jc w:val="center"/>
              <w:rPr>
                <w:rFonts w:asciiTheme="minorHAnsi" w:hAnsiTheme="minorHAnsi" w:cs="Calibri"/>
                <w:b/>
                <w:bCs/>
                <w:sz w:val="24"/>
                <w:szCs w:val="24"/>
              </w:rPr>
            </w:pPr>
            <w:r w:rsidRPr="00294F24">
              <w:rPr>
                <w:rFonts w:asciiTheme="minorHAnsi" w:hAnsiTheme="minorHAnsi" w:cs="Calibri"/>
                <w:b/>
                <w:bCs/>
                <w:sz w:val="24"/>
                <w:szCs w:val="24"/>
              </w:rPr>
              <w:t>Issue</w:t>
            </w:r>
          </w:p>
        </w:tc>
        <w:tc>
          <w:tcPr>
            <w:tcW w:w="1100" w:type="dxa"/>
            <w:tcBorders>
              <w:top w:val="single" w:sz="18" w:space="0" w:color="auto"/>
              <w:left w:val="single" w:sz="4" w:space="0" w:color="auto"/>
              <w:bottom w:val="single" w:sz="4" w:space="0" w:color="auto"/>
              <w:right w:val="single" w:sz="4" w:space="0" w:color="auto"/>
            </w:tcBorders>
            <w:hideMark/>
          </w:tcPr>
          <w:p w14:paraId="5CDF1A30" w14:textId="77777777" w:rsidR="001F660F" w:rsidRPr="00294F24" w:rsidRDefault="001F660F" w:rsidP="00294F24">
            <w:pPr>
              <w:spacing w:line="257" w:lineRule="auto"/>
              <w:jc w:val="both"/>
              <w:rPr>
                <w:rFonts w:asciiTheme="minorHAnsi" w:hAnsiTheme="minorHAnsi" w:cs="Calibri"/>
                <w:b/>
                <w:bCs/>
                <w:sz w:val="24"/>
                <w:szCs w:val="24"/>
              </w:rPr>
            </w:pPr>
            <w:r w:rsidRPr="00294F24">
              <w:rPr>
                <w:rFonts w:asciiTheme="minorHAnsi" w:hAnsiTheme="minorHAnsi" w:cs="Calibri"/>
                <w:b/>
                <w:bCs/>
                <w:sz w:val="24"/>
                <w:szCs w:val="24"/>
              </w:rPr>
              <w:t>Page(s)</w:t>
            </w:r>
          </w:p>
        </w:tc>
        <w:tc>
          <w:tcPr>
            <w:tcW w:w="1375" w:type="dxa"/>
            <w:tcBorders>
              <w:top w:val="single" w:sz="18" w:space="0" w:color="auto"/>
              <w:left w:val="single" w:sz="4" w:space="0" w:color="auto"/>
              <w:bottom w:val="single" w:sz="4" w:space="0" w:color="auto"/>
              <w:right w:val="single" w:sz="4" w:space="0" w:color="auto"/>
            </w:tcBorders>
            <w:hideMark/>
          </w:tcPr>
          <w:p w14:paraId="24BDBB2D" w14:textId="77777777" w:rsidR="001F660F" w:rsidRPr="00294F24" w:rsidRDefault="001F660F" w:rsidP="00294F24">
            <w:pPr>
              <w:spacing w:line="257" w:lineRule="auto"/>
              <w:jc w:val="both"/>
              <w:rPr>
                <w:rFonts w:asciiTheme="minorHAnsi" w:hAnsiTheme="minorHAnsi" w:cs="Calibri"/>
                <w:b/>
                <w:bCs/>
                <w:sz w:val="24"/>
                <w:szCs w:val="24"/>
              </w:rPr>
            </w:pPr>
            <w:r w:rsidRPr="00294F24">
              <w:rPr>
                <w:rFonts w:asciiTheme="minorHAnsi" w:hAnsiTheme="minorHAnsi" w:cs="Calibri"/>
                <w:b/>
                <w:bCs/>
                <w:sz w:val="24"/>
                <w:szCs w:val="24"/>
              </w:rPr>
              <w:t>Issue Date</w:t>
            </w:r>
          </w:p>
        </w:tc>
        <w:tc>
          <w:tcPr>
            <w:tcW w:w="5817" w:type="dxa"/>
            <w:tcBorders>
              <w:top w:val="single" w:sz="18" w:space="0" w:color="auto"/>
              <w:left w:val="single" w:sz="4" w:space="0" w:color="auto"/>
              <w:bottom w:val="single" w:sz="4" w:space="0" w:color="auto"/>
              <w:right w:val="single" w:sz="4" w:space="0" w:color="auto"/>
            </w:tcBorders>
            <w:hideMark/>
          </w:tcPr>
          <w:p w14:paraId="58DFC429" w14:textId="77777777" w:rsidR="001F660F" w:rsidRPr="00294F24" w:rsidRDefault="001F660F" w:rsidP="00294F24">
            <w:pPr>
              <w:spacing w:line="257" w:lineRule="auto"/>
              <w:jc w:val="both"/>
              <w:rPr>
                <w:rFonts w:asciiTheme="minorHAnsi" w:hAnsiTheme="minorHAnsi" w:cs="Calibri"/>
                <w:b/>
                <w:bCs/>
                <w:sz w:val="24"/>
                <w:szCs w:val="24"/>
              </w:rPr>
            </w:pPr>
            <w:r w:rsidRPr="00294F24">
              <w:rPr>
                <w:rFonts w:asciiTheme="minorHAnsi" w:hAnsiTheme="minorHAnsi" w:cs="Calibri"/>
                <w:b/>
                <w:bCs/>
                <w:sz w:val="24"/>
                <w:szCs w:val="24"/>
              </w:rPr>
              <w:t>Additions/Alterations</w:t>
            </w:r>
          </w:p>
        </w:tc>
        <w:tc>
          <w:tcPr>
            <w:tcW w:w="982" w:type="dxa"/>
            <w:tcBorders>
              <w:top w:val="single" w:sz="18" w:space="0" w:color="auto"/>
              <w:left w:val="single" w:sz="4" w:space="0" w:color="auto"/>
              <w:bottom w:val="single" w:sz="4" w:space="0" w:color="auto"/>
              <w:right w:val="single" w:sz="18" w:space="0" w:color="auto"/>
            </w:tcBorders>
            <w:hideMark/>
          </w:tcPr>
          <w:p w14:paraId="1585C181" w14:textId="77777777" w:rsidR="001F660F" w:rsidRPr="00294F24" w:rsidRDefault="001F660F" w:rsidP="00294F24">
            <w:pPr>
              <w:spacing w:line="257" w:lineRule="auto"/>
              <w:jc w:val="both"/>
              <w:rPr>
                <w:rFonts w:asciiTheme="minorHAnsi" w:hAnsiTheme="minorHAnsi" w:cs="Calibri"/>
                <w:b/>
                <w:bCs/>
                <w:sz w:val="24"/>
                <w:szCs w:val="24"/>
              </w:rPr>
            </w:pPr>
            <w:r w:rsidRPr="00294F24">
              <w:rPr>
                <w:rFonts w:asciiTheme="minorHAnsi" w:hAnsiTheme="minorHAnsi" w:cs="Calibri"/>
                <w:b/>
                <w:bCs/>
                <w:sz w:val="24"/>
                <w:szCs w:val="24"/>
              </w:rPr>
              <w:t>Initials</w:t>
            </w:r>
          </w:p>
        </w:tc>
      </w:tr>
      <w:tr w:rsidR="001F660F" w:rsidRPr="00294F24" w14:paraId="6F4F0063" w14:textId="77777777" w:rsidTr="718916DD">
        <w:trPr>
          <w:cantSplit/>
          <w:trHeight w:val="256"/>
          <w:jc w:val="center"/>
        </w:trPr>
        <w:tc>
          <w:tcPr>
            <w:tcW w:w="906" w:type="dxa"/>
            <w:tcBorders>
              <w:top w:val="single" w:sz="4" w:space="0" w:color="auto"/>
              <w:left w:val="single" w:sz="18" w:space="0" w:color="auto"/>
              <w:bottom w:val="single" w:sz="4" w:space="0" w:color="auto"/>
              <w:right w:val="single" w:sz="4" w:space="0" w:color="auto"/>
            </w:tcBorders>
            <w:vAlign w:val="center"/>
            <w:hideMark/>
          </w:tcPr>
          <w:p w14:paraId="649841BE" w14:textId="77777777" w:rsidR="001F660F" w:rsidRPr="00294F24" w:rsidRDefault="001F660F" w:rsidP="00294F24">
            <w:pPr>
              <w:spacing w:line="257" w:lineRule="auto"/>
              <w:jc w:val="both"/>
              <w:rPr>
                <w:rFonts w:asciiTheme="minorHAnsi" w:hAnsiTheme="minorHAnsi" w:cs="Calibri"/>
                <w:sz w:val="24"/>
                <w:szCs w:val="24"/>
              </w:rPr>
            </w:pPr>
            <w:r w:rsidRPr="00294F24">
              <w:rPr>
                <w:rFonts w:asciiTheme="minorHAnsi" w:hAnsiTheme="minorHAnsi" w:cs="Calibri"/>
                <w:sz w:val="24"/>
                <w:szCs w:val="24"/>
              </w:rPr>
              <w:t>1</w:t>
            </w:r>
          </w:p>
        </w:tc>
        <w:tc>
          <w:tcPr>
            <w:tcW w:w="1100" w:type="dxa"/>
            <w:tcBorders>
              <w:top w:val="single" w:sz="4" w:space="0" w:color="auto"/>
              <w:left w:val="single" w:sz="4" w:space="0" w:color="auto"/>
              <w:bottom w:val="single" w:sz="4" w:space="0" w:color="auto"/>
              <w:right w:val="single" w:sz="4" w:space="0" w:color="auto"/>
            </w:tcBorders>
            <w:hideMark/>
          </w:tcPr>
          <w:p w14:paraId="7F95F668" w14:textId="77777777" w:rsidR="001F660F" w:rsidRPr="00294F24" w:rsidRDefault="001F660F" w:rsidP="00294F24">
            <w:pPr>
              <w:spacing w:line="257" w:lineRule="auto"/>
              <w:jc w:val="both"/>
              <w:rPr>
                <w:rFonts w:asciiTheme="minorHAnsi" w:hAnsiTheme="minorHAnsi" w:cs="Calibri"/>
                <w:sz w:val="24"/>
                <w:szCs w:val="24"/>
              </w:rPr>
            </w:pPr>
            <w:r w:rsidRPr="00294F24">
              <w:rPr>
                <w:rFonts w:asciiTheme="minorHAnsi" w:hAnsiTheme="minorHAnsi" w:cs="Calibri"/>
                <w:sz w:val="24"/>
                <w:szCs w:val="24"/>
              </w:rPr>
              <w:t>All</w:t>
            </w:r>
          </w:p>
        </w:tc>
        <w:tc>
          <w:tcPr>
            <w:tcW w:w="1375" w:type="dxa"/>
            <w:tcBorders>
              <w:top w:val="single" w:sz="4" w:space="0" w:color="auto"/>
              <w:left w:val="single" w:sz="4" w:space="0" w:color="auto"/>
              <w:bottom w:val="single" w:sz="4" w:space="0" w:color="auto"/>
              <w:right w:val="single" w:sz="4" w:space="0" w:color="auto"/>
            </w:tcBorders>
            <w:hideMark/>
          </w:tcPr>
          <w:p w14:paraId="5F2910CD" w14:textId="77777777" w:rsidR="001F660F" w:rsidRPr="00294F24" w:rsidRDefault="001F660F" w:rsidP="00294F24">
            <w:pPr>
              <w:spacing w:line="257" w:lineRule="auto"/>
              <w:jc w:val="both"/>
              <w:rPr>
                <w:rFonts w:asciiTheme="minorHAnsi" w:hAnsiTheme="minorHAnsi" w:cs="Calibri"/>
                <w:sz w:val="24"/>
                <w:szCs w:val="24"/>
              </w:rPr>
            </w:pPr>
            <w:r w:rsidRPr="00294F24">
              <w:rPr>
                <w:rFonts w:asciiTheme="minorHAnsi" w:hAnsiTheme="minorHAnsi" w:cs="Calibri"/>
                <w:sz w:val="24"/>
                <w:szCs w:val="24"/>
              </w:rPr>
              <w:t>July 2017</w:t>
            </w:r>
          </w:p>
        </w:tc>
        <w:tc>
          <w:tcPr>
            <w:tcW w:w="5817" w:type="dxa"/>
            <w:tcBorders>
              <w:top w:val="single" w:sz="4" w:space="0" w:color="auto"/>
              <w:left w:val="single" w:sz="4" w:space="0" w:color="auto"/>
              <w:bottom w:val="single" w:sz="4" w:space="0" w:color="auto"/>
              <w:right w:val="single" w:sz="4" w:space="0" w:color="auto"/>
            </w:tcBorders>
            <w:vAlign w:val="center"/>
            <w:hideMark/>
          </w:tcPr>
          <w:p w14:paraId="776A4E52" w14:textId="77777777" w:rsidR="001F660F" w:rsidRPr="00294F24" w:rsidRDefault="001F660F" w:rsidP="00294F24">
            <w:pPr>
              <w:spacing w:line="257" w:lineRule="auto"/>
              <w:jc w:val="both"/>
              <w:rPr>
                <w:rFonts w:asciiTheme="minorHAnsi" w:hAnsiTheme="minorHAnsi" w:cs="Calibri"/>
                <w:sz w:val="24"/>
                <w:szCs w:val="24"/>
              </w:rPr>
            </w:pPr>
            <w:r w:rsidRPr="00294F24">
              <w:rPr>
                <w:rFonts w:asciiTheme="minorHAnsi" w:hAnsiTheme="minorHAnsi" w:cs="Calibri"/>
                <w:sz w:val="24"/>
                <w:szCs w:val="24"/>
              </w:rPr>
              <w:t>All</w:t>
            </w:r>
          </w:p>
        </w:tc>
        <w:tc>
          <w:tcPr>
            <w:tcW w:w="982" w:type="dxa"/>
            <w:tcBorders>
              <w:top w:val="single" w:sz="4" w:space="0" w:color="auto"/>
              <w:left w:val="single" w:sz="4" w:space="0" w:color="auto"/>
              <w:bottom w:val="single" w:sz="4" w:space="0" w:color="auto"/>
              <w:right w:val="single" w:sz="18" w:space="0" w:color="auto"/>
            </w:tcBorders>
            <w:vAlign w:val="center"/>
            <w:hideMark/>
          </w:tcPr>
          <w:p w14:paraId="5CC2F183" w14:textId="77777777" w:rsidR="001F660F" w:rsidRPr="00294F24" w:rsidRDefault="001F660F" w:rsidP="00294F24">
            <w:pPr>
              <w:spacing w:line="257" w:lineRule="auto"/>
              <w:jc w:val="both"/>
              <w:rPr>
                <w:rFonts w:asciiTheme="minorHAnsi" w:hAnsiTheme="minorHAnsi" w:cs="Calibri"/>
                <w:sz w:val="24"/>
                <w:szCs w:val="24"/>
              </w:rPr>
            </w:pPr>
            <w:r w:rsidRPr="00294F24">
              <w:rPr>
                <w:rFonts w:asciiTheme="minorHAnsi" w:hAnsiTheme="minorHAnsi" w:cs="Calibri"/>
                <w:sz w:val="24"/>
                <w:szCs w:val="24"/>
              </w:rPr>
              <w:t>JL</w:t>
            </w:r>
          </w:p>
        </w:tc>
      </w:tr>
      <w:tr w:rsidR="001F660F" w:rsidRPr="00294F24" w14:paraId="7E44D8BB" w14:textId="77777777" w:rsidTr="718916DD">
        <w:trPr>
          <w:cantSplit/>
          <w:trHeight w:val="268"/>
          <w:jc w:val="center"/>
        </w:trPr>
        <w:tc>
          <w:tcPr>
            <w:tcW w:w="906" w:type="dxa"/>
            <w:tcBorders>
              <w:top w:val="single" w:sz="4" w:space="0" w:color="auto"/>
              <w:left w:val="single" w:sz="18" w:space="0" w:color="auto"/>
              <w:bottom w:val="single" w:sz="4" w:space="0" w:color="auto"/>
              <w:right w:val="single" w:sz="4" w:space="0" w:color="auto"/>
            </w:tcBorders>
            <w:vAlign w:val="center"/>
          </w:tcPr>
          <w:p w14:paraId="18F999B5" w14:textId="77777777" w:rsidR="001F660F" w:rsidRPr="00294F24" w:rsidRDefault="009C4765" w:rsidP="00294F24">
            <w:pPr>
              <w:spacing w:line="257" w:lineRule="auto"/>
              <w:jc w:val="both"/>
              <w:rPr>
                <w:rFonts w:asciiTheme="minorHAnsi" w:hAnsiTheme="minorHAnsi" w:cs="Calibri"/>
                <w:sz w:val="24"/>
                <w:szCs w:val="24"/>
              </w:rPr>
            </w:pPr>
            <w:r>
              <w:rPr>
                <w:rFonts w:asciiTheme="minorHAnsi" w:hAnsiTheme="minorHAnsi" w:cs="Calibri"/>
                <w:sz w:val="24"/>
                <w:szCs w:val="24"/>
              </w:rPr>
              <w:t>2</w:t>
            </w:r>
          </w:p>
        </w:tc>
        <w:tc>
          <w:tcPr>
            <w:tcW w:w="1100" w:type="dxa"/>
            <w:tcBorders>
              <w:top w:val="single" w:sz="4" w:space="0" w:color="auto"/>
              <w:left w:val="single" w:sz="4" w:space="0" w:color="auto"/>
              <w:bottom w:val="single" w:sz="4" w:space="0" w:color="auto"/>
              <w:right w:val="single" w:sz="4" w:space="0" w:color="auto"/>
            </w:tcBorders>
          </w:tcPr>
          <w:p w14:paraId="7AC43853" w14:textId="77777777" w:rsidR="001F660F" w:rsidRPr="00294F24" w:rsidRDefault="009C4765" w:rsidP="00294F24">
            <w:pPr>
              <w:spacing w:line="257" w:lineRule="auto"/>
              <w:jc w:val="both"/>
              <w:rPr>
                <w:rFonts w:asciiTheme="minorHAnsi" w:hAnsiTheme="minorHAnsi" w:cs="Calibri"/>
                <w:sz w:val="24"/>
                <w:szCs w:val="24"/>
              </w:rPr>
            </w:pPr>
            <w:r>
              <w:rPr>
                <w:rFonts w:asciiTheme="minorHAnsi" w:hAnsiTheme="minorHAnsi" w:cs="Calibri"/>
                <w:sz w:val="24"/>
                <w:szCs w:val="24"/>
              </w:rPr>
              <w:t>Various</w:t>
            </w:r>
          </w:p>
        </w:tc>
        <w:tc>
          <w:tcPr>
            <w:tcW w:w="1375" w:type="dxa"/>
            <w:tcBorders>
              <w:top w:val="single" w:sz="4" w:space="0" w:color="auto"/>
              <w:left w:val="single" w:sz="4" w:space="0" w:color="auto"/>
              <w:bottom w:val="single" w:sz="4" w:space="0" w:color="auto"/>
              <w:right w:val="single" w:sz="4" w:space="0" w:color="auto"/>
            </w:tcBorders>
          </w:tcPr>
          <w:p w14:paraId="294ADD35" w14:textId="77777777" w:rsidR="001F660F" w:rsidRPr="00294F24" w:rsidRDefault="009C4765" w:rsidP="00294F24">
            <w:pPr>
              <w:spacing w:line="257" w:lineRule="auto"/>
              <w:jc w:val="both"/>
              <w:rPr>
                <w:rFonts w:asciiTheme="minorHAnsi" w:hAnsiTheme="minorHAnsi" w:cs="Calibri"/>
                <w:sz w:val="24"/>
                <w:szCs w:val="24"/>
              </w:rPr>
            </w:pPr>
            <w:r>
              <w:rPr>
                <w:rFonts w:asciiTheme="minorHAnsi" w:hAnsiTheme="minorHAnsi" w:cs="Calibri"/>
                <w:sz w:val="24"/>
                <w:szCs w:val="24"/>
              </w:rPr>
              <w:t>Feb 2018</w:t>
            </w:r>
          </w:p>
        </w:tc>
        <w:tc>
          <w:tcPr>
            <w:tcW w:w="5817" w:type="dxa"/>
            <w:tcBorders>
              <w:top w:val="single" w:sz="4" w:space="0" w:color="auto"/>
              <w:left w:val="single" w:sz="4" w:space="0" w:color="auto"/>
              <w:bottom w:val="single" w:sz="4" w:space="0" w:color="auto"/>
              <w:right w:val="single" w:sz="4" w:space="0" w:color="auto"/>
            </w:tcBorders>
            <w:vAlign w:val="center"/>
          </w:tcPr>
          <w:p w14:paraId="115A3AF9" w14:textId="77777777" w:rsidR="001F660F" w:rsidRPr="00294F24" w:rsidRDefault="009C4765" w:rsidP="00294F24">
            <w:pPr>
              <w:spacing w:line="257" w:lineRule="auto"/>
              <w:jc w:val="both"/>
              <w:rPr>
                <w:rFonts w:asciiTheme="minorHAnsi" w:hAnsiTheme="minorHAnsi" w:cs="Calibri"/>
                <w:sz w:val="24"/>
                <w:szCs w:val="24"/>
              </w:rPr>
            </w:pPr>
            <w:r>
              <w:rPr>
                <w:rFonts w:asciiTheme="minorHAnsi" w:hAnsiTheme="minorHAnsi" w:cs="Calibri"/>
                <w:sz w:val="24"/>
                <w:szCs w:val="24"/>
              </w:rPr>
              <w:t>M/</w:t>
            </w:r>
            <w:proofErr w:type="spellStart"/>
            <w:r>
              <w:rPr>
                <w:rFonts w:asciiTheme="minorHAnsi" w:hAnsiTheme="minorHAnsi" w:cs="Calibri"/>
                <w:sz w:val="24"/>
                <w:szCs w:val="24"/>
              </w:rPr>
              <w:t>cr</w:t>
            </w:r>
            <w:proofErr w:type="spellEnd"/>
            <w:r>
              <w:rPr>
                <w:rFonts w:asciiTheme="minorHAnsi" w:hAnsiTheme="minorHAnsi" w:cs="Calibri"/>
                <w:sz w:val="24"/>
                <w:szCs w:val="24"/>
              </w:rPr>
              <w:t xml:space="preserve"> contact details, flowchart updated</w:t>
            </w:r>
          </w:p>
        </w:tc>
        <w:tc>
          <w:tcPr>
            <w:tcW w:w="982" w:type="dxa"/>
            <w:tcBorders>
              <w:top w:val="single" w:sz="4" w:space="0" w:color="auto"/>
              <w:left w:val="single" w:sz="4" w:space="0" w:color="auto"/>
              <w:bottom w:val="single" w:sz="4" w:space="0" w:color="auto"/>
              <w:right w:val="single" w:sz="18" w:space="0" w:color="auto"/>
            </w:tcBorders>
            <w:vAlign w:val="center"/>
          </w:tcPr>
          <w:p w14:paraId="2F21AAB9" w14:textId="77777777" w:rsidR="001F660F" w:rsidRPr="00294F24" w:rsidRDefault="009C4765" w:rsidP="00294F24">
            <w:pPr>
              <w:spacing w:line="257" w:lineRule="auto"/>
              <w:jc w:val="both"/>
              <w:rPr>
                <w:rFonts w:asciiTheme="minorHAnsi" w:hAnsiTheme="minorHAnsi" w:cs="Calibri"/>
                <w:sz w:val="24"/>
                <w:szCs w:val="24"/>
              </w:rPr>
            </w:pPr>
            <w:r>
              <w:rPr>
                <w:rFonts w:asciiTheme="minorHAnsi" w:hAnsiTheme="minorHAnsi" w:cs="Calibri"/>
                <w:sz w:val="24"/>
                <w:szCs w:val="24"/>
              </w:rPr>
              <w:t>JL</w:t>
            </w:r>
          </w:p>
        </w:tc>
      </w:tr>
      <w:tr w:rsidR="001F660F" w:rsidRPr="00294F24" w14:paraId="5DAB6C7B" w14:textId="77777777" w:rsidTr="718916DD">
        <w:trPr>
          <w:cantSplit/>
          <w:trHeight w:val="268"/>
          <w:jc w:val="center"/>
        </w:trPr>
        <w:tc>
          <w:tcPr>
            <w:tcW w:w="906" w:type="dxa"/>
            <w:tcBorders>
              <w:top w:val="single" w:sz="4" w:space="0" w:color="auto"/>
              <w:left w:val="single" w:sz="18" w:space="0" w:color="auto"/>
              <w:bottom w:val="single" w:sz="4" w:space="0" w:color="auto"/>
              <w:right w:val="single" w:sz="4" w:space="0" w:color="auto"/>
            </w:tcBorders>
            <w:vAlign w:val="center"/>
          </w:tcPr>
          <w:p w14:paraId="02EB378F" w14:textId="1A585ECD" w:rsidR="001F660F" w:rsidRPr="00294F24" w:rsidRDefault="0CA501EC" w:rsidP="0CA501EC">
            <w:pPr>
              <w:spacing w:line="257" w:lineRule="auto"/>
              <w:jc w:val="both"/>
              <w:rPr>
                <w:rFonts w:asciiTheme="minorHAnsi" w:hAnsiTheme="minorHAnsi" w:cs="Calibri"/>
                <w:sz w:val="24"/>
                <w:szCs w:val="24"/>
              </w:rPr>
            </w:pPr>
            <w:r w:rsidRPr="0CA501EC">
              <w:rPr>
                <w:rFonts w:asciiTheme="minorHAnsi" w:hAnsiTheme="minorHAnsi" w:cs="Calibri"/>
                <w:sz w:val="24"/>
                <w:szCs w:val="24"/>
              </w:rPr>
              <w:t>3</w:t>
            </w:r>
          </w:p>
        </w:tc>
        <w:tc>
          <w:tcPr>
            <w:tcW w:w="1100" w:type="dxa"/>
            <w:tcBorders>
              <w:top w:val="single" w:sz="4" w:space="0" w:color="auto"/>
              <w:left w:val="single" w:sz="4" w:space="0" w:color="auto"/>
              <w:bottom w:val="single" w:sz="4" w:space="0" w:color="auto"/>
              <w:right w:val="single" w:sz="4" w:space="0" w:color="auto"/>
            </w:tcBorders>
          </w:tcPr>
          <w:p w14:paraId="6A05A809" w14:textId="32BAFDCB" w:rsidR="001F660F" w:rsidRPr="00294F24" w:rsidRDefault="0CA501EC" w:rsidP="0CA501EC">
            <w:pPr>
              <w:spacing w:line="257" w:lineRule="auto"/>
              <w:jc w:val="both"/>
              <w:rPr>
                <w:rFonts w:asciiTheme="minorHAnsi" w:hAnsiTheme="minorHAnsi" w:cs="Calibri"/>
                <w:sz w:val="24"/>
                <w:szCs w:val="24"/>
              </w:rPr>
            </w:pPr>
            <w:r w:rsidRPr="0CA501EC">
              <w:rPr>
                <w:rFonts w:asciiTheme="minorHAnsi" w:hAnsiTheme="minorHAnsi" w:cs="Calibri"/>
                <w:sz w:val="24"/>
                <w:szCs w:val="24"/>
              </w:rPr>
              <w:t>9</w:t>
            </w:r>
          </w:p>
        </w:tc>
        <w:tc>
          <w:tcPr>
            <w:tcW w:w="1375" w:type="dxa"/>
            <w:tcBorders>
              <w:top w:val="single" w:sz="4" w:space="0" w:color="auto"/>
              <w:left w:val="single" w:sz="4" w:space="0" w:color="auto"/>
              <w:bottom w:val="single" w:sz="4" w:space="0" w:color="auto"/>
              <w:right w:val="single" w:sz="4" w:space="0" w:color="auto"/>
            </w:tcBorders>
          </w:tcPr>
          <w:p w14:paraId="5A39BBE3" w14:textId="60CCF43E" w:rsidR="001F660F" w:rsidRPr="00294F24" w:rsidRDefault="0CA501EC" w:rsidP="0CA501EC">
            <w:pPr>
              <w:spacing w:line="257" w:lineRule="auto"/>
              <w:jc w:val="both"/>
              <w:rPr>
                <w:rFonts w:asciiTheme="minorHAnsi" w:hAnsiTheme="minorHAnsi" w:cs="Calibri"/>
                <w:sz w:val="24"/>
                <w:szCs w:val="24"/>
              </w:rPr>
            </w:pPr>
            <w:r w:rsidRPr="0CA501EC">
              <w:rPr>
                <w:rFonts w:asciiTheme="minorHAnsi" w:hAnsiTheme="minorHAnsi" w:cs="Calibri"/>
                <w:sz w:val="24"/>
                <w:szCs w:val="24"/>
              </w:rPr>
              <w:t>June 2019</w:t>
            </w:r>
          </w:p>
        </w:tc>
        <w:tc>
          <w:tcPr>
            <w:tcW w:w="5817" w:type="dxa"/>
            <w:tcBorders>
              <w:top w:val="single" w:sz="4" w:space="0" w:color="auto"/>
              <w:left w:val="single" w:sz="4" w:space="0" w:color="auto"/>
              <w:bottom w:val="single" w:sz="4" w:space="0" w:color="auto"/>
              <w:right w:val="single" w:sz="4" w:space="0" w:color="auto"/>
            </w:tcBorders>
            <w:vAlign w:val="center"/>
          </w:tcPr>
          <w:p w14:paraId="41C8F396" w14:textId="71D45A00" w:rsidR="001F660F" w:rsidRPr="00294F24" w:rsidRDefault="0CA501EC" w:rsidP="0CA501EC">
            <w:pPr>
              <w:spacing w:line="257" w:lineRule="auto"/>
              <w:jc w:val="both"/>
              <w:rPr>
                <w:rFonts w:asciiTheme="minorHAnsi" w:hAnsiTheme="minorHAnsi" w:cs="Calibri"/>
                <w:sz w:val="24"/>
                <w:szCs w:val="24"/>
              </w:rPr>
            </w:pPr>
            <w:r w:rsidRPr="0CA501EC">
              <w:rPr>
                <w:rFonts w:asciiTheme="minorHAnsi" w:hAnsiTheme="minorHAnsi" w:cs="Calibri"/>
                <w:sz w:val="24"/>
                <w:szCs w:val="24"/>
              </w:rPr>
              <w:t>Updated CPO/Safeguarding Officer</w:t>
            </w:r>
          </w:p>
        </w:tc>
        <w:tc>
          <w:tcPr>
            <w:tcW w:w="982" w:type="dxa"/>
            <w:tcBorders>
              <w:top w:val="single" w:sz="4" w:space="0" w:color="auto"/>
              <w:left w:val="single" w:sz="4" w:space="0" w:color="auto"/>
              <w:bottom w:val="single" w:sz="4" w:space="0" w:color="auto"/>
              <w:right w:val="single" w:sz="18" w:space="0" w:color="auto"/>
            </w:tcBorders>
            <w:vAlign w:val="center"/>
          </w:tcPr>
          <w:p w14:paraId="72A3D3EC" w14:textId="6E9B1EB1" w:rsidR="001F660F" w:rsidRPr="00294F24" w:rsidRDefault="0CA501EC" w:rsidP="0CA501EC">
            <w:pPr>
              <w:spacing w:line="257" w:lineRule="auto"/>
              <w:jc w:val="both"/>
              <w:rPr>
                <w:rFonts w:asciiTheme="minorHAnsi" w:hAnsiTheme="minorHAnsi" w:cs="Calibri"/>
                <w:sz w:val="24"/>
                <w:szCs w:val="24"/>
              </w:rPr>
            </w:pPr>
            <w:r w:rsidRPr="0CA501EC">
              <w:rPr>
                <w:rFonts w:asciiTheme="minorHAnsi" w:hAnsiTheme="minorHAnsi" w:cs="Calibri"/>
                <w:sz w:val="24"/>
                <w:szCs w:val="24"/>
              </w:rPr>
              <w:t>JC</w:t>
            </w:r>
          </w:p>
        </w:tc>
      </w:tr>
      <w:tr w:rsidR="001F660F" w:rsidRPr="00294F24" w14:paraId="0D0B940D" w14:textId="77777777" w:rsidTr="007429ED">
        <w:trPr>
          <w:cantSplit/>
          <w:trHeight w:val="256"/>
          <w:jc w:val="center"/>
        </w:trPr>
        <w:tc>
          <w:tcPr>
            <w:tcW w:w="906" w:type="dxa"/>
            <w:tcBorders>
              <w:top w:val="single" w:sz="4" w:space="0" w:color="auto"/>
              <w:left w:val="single" w:sz="18" w:space="0" w:color="auto"/>
              <w:bottom w:val="single" w:sz="4" w:space="0" w:color="auto"/>
              <w:right w:val="single" w:sz="4" w:space="0" w:color="auto"/>
            </w:tcBorders>
            <w:vAlign w:val="center"/>
          </w:tcPr>
          <w:p w14:paraId="0E27B00A" w14:textId="71C0F86F" w:rsidR="001F660F" w:rsidRPr="00294F24" w:rsidRDefault="11430C01" w:rsidP="718916DD">
            <w:pPr>
              <w:spacing w:line="257" w:lineRule="auto"/>
              <w:jc w:val="both"/>
              <w:rPr>
                <w:rFonts w:asciiTheme="minorHAnsi" w:hAnsiTheme="minorHAnsi" w:cs="Calibri"/>
                <w:sz w:val="24"/>
                <w:szCs w:val="24"/>
              </w:rPr>
            </w:pPr>
            <w:r w:rsidRPr="718916DD">
              <w:rPr>
                <w:rFonts w:asciiTheme="minorHAnsi" w:hAnsiTheme="minorHAnsi" w:cs="Calibri"/>
                <w:sz w:val="24"/>
                <w:szCs w:val="24"/>
              </w:rPr>
              <w:t>4</w:t>
            </w:r>
          </w:p>
        </w:tc>
        <w:tc>
          <w:tcPr>
            <w:tcW w:w="1100" w:type="dxa"/>
            <w:tcBorders>
              <w:top w:val="single" w:sz="4" w:space="0" w:color="auto"/>
              <w:left w:val="single" w:sz="4" w:space="0" w:color="auto"/>
              <w:bottom w:val="single" w:sz="4" w:space="0" w:color="auto"/>
              <w:right w:val="single" w:sz="4" w:space="0" w:color="auto"/>
            </w:tcBorders>
          </w:tcPr>
          <w:p w14:paraId="60061E4C" w14:textId="19AEAFB7" w:rsidR="001F660F" w:rsidRPr="00294F24" w:rsidRDefault="11430C01" w:rsidP="718916DD">
            <w:pPr>
              <w:spacing w:line="257" w:lineRule="auto"/>
              <w:jc w:val="both"/>
              <w:rPr>
                <w:rFonts w:asciiTheme="minorHAnsi" w:hAnsiTheme="minorHAnsi" w:cs="Calibri"/>
                <w:sz w:val="24"/>
                <w:szCs w:val="24"/>
              </w:rPr>
            </w:pPr>
            <w:r w:rsidRPr="718916DD">
              <w:rPr>
                <w:rFonts w:asciiTheme="minorHAnsi" w:hAnsiTheme="minorHAnsi" w:cs="Calibri"/>
                <w:sz w:val="24"/>
                <w:szCs w:val="24"/>
              </w:rPr>
              <w:t>all</w:t>
            </w:r>
          </w:p>
        </w:tc>
        <w:tc>
          <w:tcPr>
            <w:tcW w:w="1375" w:type="dxa"/>
            <w:tcBorders>
              <w:top w:val="single" w:sz="4" w:space="0" w:color="auto"/>
              <w:left w:val="single" w:sz="4" w:space="0" w:color="auto"/>
              <w:bottom w:val="single" w:sz="4" w:space="0" w:color="auto"/>
              <w:right w:val="single" w:sz="4" w:space="0" w:color="auto"/>
            </w:tcBorders>
          </w:tcPr>
          <w:p w14:paraId="44EAFD9C" w14:textId="649E548F" w:rsidR="001F660F" w:rsidRPr="00294F24" w:rsidRDefault="11430C01" w:rsidP="718916DD">
            <w:pPr>
              <w:spacing w:line="257" w:lineRule="auto"/>
              <w:jc w:val="both"/>
              <w:rPr>
                <w:rFonts w:asciiTheme="minorHAnsi" w:hAnsiTheme="minorHAnsi" w:cs="Calibri"/>
                <w:sz w:val="24"/>
                <w:szCs w:val="24"/>
              </w:rPr>
            </w:pPr>
            <w:r w:rsidRPr="718916DD">
              <w:rPr>
                <w:rFonts w:asciiTheme="minorHAnsi" w:hAnsiTheme="minorHAnsi" w:cs="Calibri"/>
                <w:sz w:val="24"/>
                <w:szCs w:val="24"/>
              </w:rPr>
              <w:t>July 2020</w:t>
            </w:r>
          </w:p>
        </w:tc>
        <w:tc>
          <w:tcPr>
            <w:tcW w:w="5817" w:type="dxa"/>
            <w:tcBorders>
              <w:top w:val="single" w:sz="4" w:space="0" w:color="auto"/>
              <w:left w:val="single" w:sz="4" w:space="0" w:color="auto"/>
              <w:bottom w:val="single" w:sz="4" w:space="0" w:color="auto"/>
              <w:right w:val="single" w:sz="4" w:space="0" w:color="auto"/>
            </w:tcBorders>
            <w:vAlign w:val="center"/>
          </w:tcPr>
          <w:p w14:paraId="4B94D5A5" w14:textId="1DAFA3DC" w:rsidR="001F660F" w:rsidRPr="00294F24" w:rsidRDefault="11430C01" w:rsidP="718916DD">
            <w:pPr>
              <w:spacing w:line="257" w:lineRule="auto"/>
              <w:jc w:val="both"/>
              <w:rPr>
                <w:rFonts w:asciiTheme="minorHAnsi" w:hAnsiTheme="minorHAnsi" w:cs="Calibri"/>
                <w:sz w:val="24"/>
                <w:szCs w:val="24"/>
              </w:rPr>
            </w:pPr>
            <w:r w:rsidRPr="718916DD">
              <w:rPr>
                <w:rFonts w:asciiTheme="minorHAnsi" w:hAnsiTheme="minorHAnsi" w:cs="Calibri"/>
                <w:sz w:val="24"/>
                <w:szCs w:val="24"/>
              </w:rPr>
              <w:t xml:space="preserve">Overview and alterations </w:t>
            </w:r>
          </w:p>
        </w:tc>
        <w:tc>
          <w:tcPr>
            <w:tcW w:w="982" w:type="dxa"/>
            <w:tcBorders>
              <w:top w:val="single" w:sz="4" w:space="0" w:color="auto"/>
              <w:left w:val="single" w:sz="4" w:space="0" w:color="auto"/>
              <w:bottom w:val="single" w:sz="4" w:space="0" w:color="auto"/>
              <w:right w:val="single" w:sz="18" w:space="0" w:color="auto"/>
            </w:tcBorders>
            <w:vAlign w:val="center"/>
          </w:tcPr>
          <w:p w14:paraId="3DEEC669" w14:textId="72E10270" w:rsidR="001F660F" w:rsidRPr="00294F24" w:rsidRDefault="11430C01" w:rsidP="718916DD">
            <w:pPr>
              <w:spacing w:line="257" w:lineRule="auto"/>
              <w:jc w:val="both"/>
              <w:rPr>
                <w:rFonts w:asciiTheme="minorHAnsi" w:hAnsiTheme="minorHAnsi" w:cs="Calibri"/>
                <w:sz w:val="24"/>
                <w:szCs w:val="24"/>
              </w:rPr>
            </w:pPr>
            <w:r w:rsidRPr="718916DD">
              <w:rPr>
                <w:rFonts w:asciiTheme="minorHAnsi" w:hAnsiTheme="minorHAnsi" w:cs="Calibri"/>
                <w:sz w:val="24"/>
                <w:szCs w:val="24"/>
              </w:rPr>
              <w:t>DW</w:t>
            </w:r>
          </w:p>
        </w:tc>
      </w:tr>
      <w:tr w:rsidR="007429ED" w:rsidRPr="00294F24" w14:paraId="56D65F63" w14:textId="77777777" w:rsidTr="718916DD">
        <w:trPr>
          <w:cantSplit/>
          <w:trHeight w:val="256"/>
          <w:jc w:val="center"/>
        </w:trPr>
        <w:tc>
          <w:tcPr>
            <w:tcW w:w="906" w:type="dxa"/>
            <w:tcBorders>
              <w:top w:val="single" w:sz="4" w:space="0" w:color="auto"/>
              <w:left w:val="single" w:sz="18" w:space="0" w:color="auto"/>
              <w:bottom w:val="single" w:sz="18" w:space="0" w:color="auto"/>
              <w:right w:val="single" w:sz="4" w:space="0" w:color="auto"/>
            </w:tcBorders>
            <w:vAlign w:val="center"/>
          </w:tcPr>
          <w:p w14:paraId="11F4C7B2" w14:textId="0FF156F7" w:rsidR="007429ED" w:rsidRPr="718916DD" w:rsidRDefault="007429ED" w:rsidP="718916DD">
            <w:pPr>
              <w:spacing w:line="257" w:lineRule="auto"/>
              <w:jc w:val="both"/>
              <w:rPr>
                <w:rFonts w:asciiTheme="minorHAnsi" w:hAnsiTheme="minorHAnsi" w:cs="Calibri"/>
                <w:sz w:val="24"/>
                <w:szCs w:val="24"/>
              </w:rPr>
            </w:pPr>
            <w:r>
              <w:rPr>
                <w:rFonts w:asciiTheme="minorHAnsi" w:hAnsiTheme="minorHAnsi" w:cs="Calibri"/>
                <w:sz w:val="24"/>
                <w:szCs w:val="24"/>
              </w:rPr>
              <w:t>5</w:t>
            </w:r>
          </w:p>
        </w:tc>
        <w:tc>
          <w:tcPr>
            <w:tcW w:w="1100" w:type="dxa"/>
            <w:tcBorders>
              <w:top w:val="single" w:sz="4" w:space="0" w:color="auto"/>
              <w:left w:val="single" w:sz="4" w:space="0" w:color="auto"/>
              <w:bottom w:val="single" w:sz="18" w:space="0" w:color="auto"/>
              <w:right w:val="single" w:sz="4" w:space="0" w:color="auto"/>
            </w:tcBorders>
          </w:tcPr>
          <w:p w14:paraId="769DB733" w14:textId="4915D897" w:rsidR="007429ED" w:rsidRPr="718916DD" w:rsidRDefault="007429ED" w:rsidP="718916DD">
            <w:pPr>
              <w:spacing w:line="257" w:lineRule="auto"/>
              <w:jc w:val="both"/>
              <w:rPr>
                <w:rFonts w:asciiTheme="minorHAnsi" w:hAnsiTheme="minorHAnsi" w:cs="Calibri"/>
                <w:sz w:val="24"/>
                <w:szCs w:val="24"/>
              </w:rPr>
            </w:pPr>
            <w:r>
              <w:rPr>
                <w:rFonts w:asciiTheme="minorHAnsi" w:hAnsiTheme="minorHAnsi" w:cs="Calibri"/>
                <w:sz w:val="24"/>
                <w:szCs w:val="24"/>
              </w:rPr>
              <w:t>all</w:t>
            </w:r>
          </w:p>
        </w:tc>
        <w:tc>
          <w:tcPr>
            <w:tcW w:w="1375" w:type="dxa"/>
            <w:tcBorders>
              <w:top w:val="single" w:sz="4" w:space="0" w:color="auto"/>
              <w:left w:val="single" w:sz="4" w:space="0" w:color="auto"/>
              <w:bottom w:val="single" w:sz="18" w:space="0" w:color="auto"/>
              <w:right w:val="single" w:sz="4" w:space="0" w:color="auto"/>
            </w:tcBorders>
          </w:tcPr>
          <w:p w14:paraId="1B8A20EE" w14:textId="36BCC129" w:rsidR="007429ED" w:rsidRPr="718916DD" w:rsidRDefault="007429ED" w:rsidP="718916DD">
            <w:pPr>
              <w:spacing w:line="257" w:lineRule="auto"/>
              <w:jc w:val="both"/>
              <w:rPr>
                <w:rFonts w:asciiTheme="minorHAnsi" w:hAnsiTheme="minorHAnsi" w:cs="Calibri"/>
                <w:sz w:val="24"/>
                <w:szCs w:val="24"/>
              </w:rPr>
            </w:pPr>
            <w:r>
              <w:rPr>
                <w:rFonts w:asciiTheme="minorHAnsi" w:hAnsiTheme="minorHAnsi" w:cs="Calibri"/>
                <w:sz w:val="24"/>
                <w:szCs w:val="24"/>
              </w:rPr>
              <w:t>November 2021</w:t>
            </w:r>
          </w:p>
        </w:tc>
        <w:tc>
          <w:tcPr>
            <w:tcW w:w="5817" w:type="dxa"/>
            <w:tcBorders>
              <w:top w:val="single" w:sz="4" w:space="0" w:color="auto"/>
              <w:left w:val="single" w:sz="4" w:space="0" w:color="auto"/>
              <w:bottom w:val="single" w:sz="18" w:space="0" w:color="auto"/>
              <w:right w:val="single" w:sz="4" w:space="0" w:color="auto"/>
            </w:tcBorders>
            <w:vAlign w:val="center"/>
          </w:tcPr>
          <w:p w14:paraId="1D1E189D" w14:textId="2031CC3D" w:rsidR="007429ED" w:rsidRPr="718916DD" w:rsidRDefault="007429ED" w:rsidP="718916DD">
            <w:pPr>
              <w:spacing w:line="257" w:lineRule="auto"/>
              <w:jc w:val="both"/>
              <w:rPr>
                <w:rFonts w:asciiTheme="minorHAnsi" w:hAnsiTheme="minorHAnsi" w:cs="Calibri"/>
                <w:sz w:val="24"/>
                <w:szCs w:val="24"/>
              </w:rPr>
            </w:pPr>
            <w:r>
              <w:rPr>
                <w:rFonts w:asciiTheme="minorHAnsi" w:hAnsiTheme="minorHAnsi" w:cs="Calibri"/>
                <w:sz w:val="24"/>
                <w:szCs w:val="24"/>
              </w:rPr>
              <w:t>Updated contact information, numbers, emails etc</w:t>
            </w:r>
          </w:p>
        </w:tc>
        <w:tc>
          <w:tcPr>
            <w:tcW w:w="982" w:type="dxa"/>
            <w:tcBorders>
              <w:top w:val="single" w:sz="4" w:space="0" w:color="auto"/>
              <w:left w:val="single" w:sz="4" w:space="0" w:color="auto"/>
              <w:bottom w:val="single" w:sz="18" w:space="0" w:color="auto"/>
              <w:right w:val="single" w:sz="18" w:space="0" w:color="auto"/>
            </w:tcBorders>
            <w:vAlign w:val="center"/>
          </w:tcPr>
          <w:p w14:paraId="26A303D2" w14:textId="71C162B5" w:rsidR="007429ED" w:rsidRPr="718916DD" w:rsidRDefault="007429ED" w:rsidP="718916DD">
            <w:pPr>
              <w:spacing w:line="257" w:lineRule="auto"/>
              <w:jc w:val="both"/>
              <w:rPr>
                <w:rFonts w:asciiTheme="minorHAnsi" w:hAnsiTheme="minorHAnsi" w:cs="Calibri"/>
                <w:sz w:val="24"/>
                <w:szCs w:val="24"/>
              </w:rPr>
            </w:pPr>
            <w:r>
              <w:rPr>
                <w:rFonts w:asciiTheme="minorHAnsi" w:hAnsiTheme="minorHAnsi" w:cs="Calibri"/>
                <w:sz w:val="24"/>
                <w:szCs w:val="24"/>
              </w:rPr>
              <w:t>LR</w:t>
            </w:r>
          </w:p>
        </w:tc>
      </w:tr>
    </w:tbl>
    <w:p w14:paraId="3656B9AB" w14:textId="77777777" w:rsidR="001F660F" w:rsidRPr="00294F24" w:rsidRDefault="001F660F" w:rsidP="00294F24">
      <w:pPr>
        <w:jc w:val="both"/>
        <w:rPr>
          <w:rFonts w:asciiTheme="minorHAnsi" w:eastAsia="Times New Roman" w:hAnsiTheme="minorHAnsi"/>
          <w:sz w:val="24"/>
          <w:szCs w:val="24"/>
        </w:rPr>
      </w:pPr>
    </w:p>
    <w:p w14:paraId="5F091F56" w14:textId="77777777" w:rsidR="001F660F" w:rsidRPr="00294F24" w:rsidRDefault="001F660F" w:rsidP="00294F24">
      <w:pPr>
        <w:jc w:val="both"/>
        <w:rPr>
          <w:rFonts w:asciiTheme="minorHAnsi" w:hAnsiTheme="minorHAnsi" w:cs="Calibri"/>
          <w:b/>
          <w:bCs/>
          <w:sz w:val="24"/>
          <w:szCs w:val="24"/>
          <w:u w:val="single"/>
        </w:rPr>
      </w:pPr>
      <w:r w:rsidRPr="00294F24">
        <w:rPr>
          <w:rFonts w:asciiTheme="minorHAnsi" w:hAnsiTheme="minorHAnsi" w:cs="Calibri"/>
          <w:b/>
          <w:bCs/>
          <w:sz w:val="24"/>
          <w:szCs w:val="24"/>
          <w:u w:val="single"/>
        </w:rPr>
        <w:t>POLICY STATEMENT:</w:t>
      </w:r>
    </w:p>
    <w:p w14:paraId="5ABF3E71" w14:textId="77777777" w:rsidR="001F660F" w:rsidRPr="00294F24" w:rsidRDefault="001F660F" w:rsidP="00294F24">
      <w:pPr>
        <w:jc w:val="both"/>
        <w:rPr>
          <w:rFonts w:asciiTheme="minorHAnsi" w:hAnsiTheme="minorHAnsi"/>
          <w:sz w:val="24"/>
          <w:szCs w:val="24"/>
        </w:rPr>
      </w:pPr>
      <w:r w:rsidRPr="00294F24">
        <w:rPr>
          <w:rFonts w:asciiTheme="minorHAnsi" w:hAnsiTheme="minorHAnsi"/>
          <w:sz w:val="24"/>
          <w:szCs w:val="24"/>
        </w:rPr>
        <w:t xml:space="preserve">Gorse Hill Studios is a charity youth organisation who set out to engage with young people and offer a place where they can express themselves freely within creative arts, these include: </w:t>
      </w:r>
    </w:p>
    <w:p w14:paraId="74ED9BA6" w14:textId="77777777" w:rsidR="001F660F" w:rsidRPr="00294F24" w:rsidRDefault="001F660F" w:rsidP="00294F24">
      <w:pPr>
        <w:pStyle w:val="ListParagraph"/>
        <w:numPr>
          <w:ilvl w:val="0"/>
          <w:numId w:val="16"/>
        </w:numPr>
        <w:jc w:val="both"/>
        <w:rPr>
          <w:sz w:val="24"/>
          <w:szCs w:val="24"/>
        </w:rPr>
      </w:pPr>
      <w:r w:rsidRPr="00294F24">
        <w:rPr>
          <w:sz w:val="24"/>
          <w:szCs w:val="24"/>
        </w:rPr>
        <w:t xml:space="preserve">Music </w:t>
      </w:r>
    </w:p>
    <w:p w14:paraId="76455B3F" w14:textId="77777777" w:rsidR="001F660F" w:rsidRPr="00294F24" w:rsidRDefault="001F660F" w:rsidP="00294F24">
      <w:pPr>
        <w:pStyle w:val="ListParagraph"/>
        <w:numPr>
          <w:ilvl w:val="0"/>
          <w:numId w:val="16"/>
        </w:numPr>
        <w:jc w:val="both"/>
        <w:rPr>
          <w:sz w:val="24"/>
          <w:szCs w:val="24"/>
        </w:rPr>
      </w:pPr>
      <w:r w:rsidRPr="00294F24">
        <w:rPr>
          <w:sz w:val="24"/>
          <w:szCs w:val="24"/>
        </w:rPr>
        <w:t xml:space="preserve">Drama </w:t>
      </w:r>
    </w:p>
    <w:p w14:paraId="5A9B0D62" w14:textId="77777777" w:rsidR="001F660F" w:rsidRPr="00294F24" w:rsidRDefault="001F660F" w:rsidP="00294F24">
      <w:pPr>
        <w:pStyle w:val="ListParagraph"/>
        <w:numPr>
          <w:ilvl w:val="0"/>
          <w:numId w:val="16"/>
        </w:numPr>
        <w:jc w:val="both"/>
        <w:rPr>
          <w:sz w:val="24"/>
          <w:szCs w:val="24"/>
        </w:rPr>
      </w:pPr>
      <w:r w:rsidRPr="00294F24">
        <w:rPr>
          <w:sz w:val="24"/>
          <w:szCs w:val="24"/>
        </w:rPr>
        <w:t xml:space="preserve">Dance </w:t>
      </w:r>
    </w:p>
    <w:p w14:paraId="647596F8" w14:textId="77777777" w:rsidR="001F660F" w:rsidRPr="00294F24" w:rsidRDefault="001F660F" w:rsidP="00294F24">
      <w:pPr>
        <w:pStyle w:val="ListParagraph"/>
        <w:numPr>
          <w:ilvl w:val="0"/>
          <w:numId w:val="16"/>
        </w:numPr>
        <w:jc w:val="both"/>
        <w:rPr>
          <w:sz w:val="24"/>
          <w:szCs w:val="24"/>
        </w:rPr>
      </w:pPr>
      <w:r w:rsidRPr="00294F24">
        <w:rPr>
          <w:sz w:val="24"/>
          <w:szCs w:val="24"/>
        </w:rPr>
        <w:t xml:space="preserve">Art </w:t>
      </w:r>
    </w:p>
    <w:p w14:paraId="52608224" w14:textId="77777777" w:rsidR="001F660F" w:rsidRPr="00294F24" w:rsidRDefault="001F660F" w:rsidP="00294F24">
      <w:pPr>
        <w:pStyle w:val="ListParagraph"/>
        <w:numPr>
          <w:ilvl w:val="0"/>
          <w:numId w:val="16"/>
        </w:numPr>
        <w:jc w:val="both"/>
        <w:rPr>
          <w:sz w:val="24"/>
          <w:szCs w:val="24"/>
        </w:rPr>
      </w:pPr>
      <w:r w:rsidRPr="00294F24">
        <w:rPr>
          <w:sz w:val="24"/>
          <w:szCs w:val="24"/>
        </w:rPr>
        <w:t xml:space="preserve">Digital Arts </w:t>
      </w:r>
    </w:p>
    <w:p w14:paraId="5B261C71" w14:textId="34719827" w:rsidR="001F660F" w:rsidRPr="00294F24" w:rsidRDefault="001F660F" w:rsidP="00294F24">
      <w:pPr>
        <w:jc w:val="both"/>
        <w:rPr>
          <w:rFonts w:asciiTheme="minorHAnsi" w:hAnsiTheme="minorHAnsi" w:cs="Calibri"/>
          <w:sz w:val="24"/>
          <w:szCs w:val="24"/>
        </w:rPr>
      </w:pPr>
      <w:r w:rsidRPr="00294F24">
        <w:rPr>
          <w:rFonts w:asciiTheme="minorHAnsi" w:hAnsiTheme="minorHAnsi"/>
          <w:sz w:val="24"/>
          <w:szCs w:val="24"/>
        </w:rPr>
        <w:t>GHS are aware that every young person has unique needs, but also accepts that everyone has the right to express themselves in a friendly, safe environment. E</w:t>
      </w:r>
      <w:r w:rsidRPr="00294F24">
        <w:rPr>
          <w:rFonts w:asciiTheme="minorHAnsi" w:hAnsiTheme="minorHAnsi" w:cs="Calibri"/>
          <w:sz w:val="24"/>
          <w:szCs w:val="24"/>
        </w:rPr>
        <w:t xml:space="preserve">veryone involved in the organisation is required to read this policy carefully and read any future </w:t>
      </w:r>
      <w:r w:rsidR="000F2289" w:rsidRPr="00294F24">
        <w:rPr>
          <w:rFonts w:asciiTheme="minorHAnsi" w:hAnsiTheme="minorHAnsi" w:cs="Calibri"/>
          <w:sz w:val="24"/>
          <w:szCs w:val="24"/>
        </w:rPr>
        <w:t>updates.</w:t>
      </w:r>
    </w:p>
    <w:p w14:paraId="049F31CB" w14:textId="77777777" w:rsidR="001F660F" w:rsidRPr="00294F24" w:rsidRDefault="001F660F" w:rsidP="00294F24">
      <w:pPr>
        <w:pStyle w:val="Heading8"/>
        <w:jc w:val="both"/>
        <w:rPr>
          <w:rFonts w:asciiTheme="minorHAnsi" w:hAnsiTheme="minorHAnsi"/>
          <w:szCs w:val="24"/>
        </w:rPr>
      </w:pPr>
    </w:p>
    <w:p w14:paraId="3E7A9F1C" w14:textId="77777777" w:rsidR="00F626DE" w:rsidRPr="00294F24" w:rsidRDefault="00F626DE" w:rsidP="00294F24">
      <w:pPr>
        <w:pStyle w:val="Heading8"/>
        <w:jc w:val="both"/>
        <w:rPr>
          <w:rFonts w:asciiTheme="minorHAnsi" w:hAnsiTheme="minorHAnsi"/>
          <w:szCs w:val="24"/>
        </w:rPr>
      </w:pPr>
      <w:r w:rsidRPr="00294F24">
        <w:rPr>
          <w:rFonts w:asciiTheme="minorHAnsi" w:hAnsiTheme="minorHAnsi"/>
          <w:szCs w:val="24"/>
        </w:rPr>
        <w:t>Introduction</w:t>
      </w:r>
    </w:p>
    <w:p w14:paraId="53128261" w14:textId="77777777" w:rsidR="00F626DE" w:rsidRPr="00294F24" w:rsidRDefault="00F626DE" w:rsidP="00294F24">
      <w:pPr>
        <w:jc w:val="both"/>
        <w:rPr>
          <w:rFonts w:asciiTheme="minorHAnsi" w:hAnsiTheme="minorHAnsi"/>
          <w:b/>
          <w:sz w:val="24"/>
          <w:szCs w:val="24"/>
        </w:rPr>
      </w:pPr>
    </w:p>
    <w:p w14:paraId="6770C9C9" w14:textId="7A800A4B"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Gorse Hill Studios aims to provide a child/young </w:t>
      </w:r>
      <w:r w:rsidR="000F2289" w:rsidRPr="00294F24">
        <w:rPr>
          <w:rFonts w:asciiTheme="minorHAnsi" w:hAnsiTheme="minorHAnsi"/>
          <w:sz w:val="24"/>
          <w:szCs w:val="24"/>
        </w:rPr>
        <w:t>person-centred</w:t>
      </w:r>
      <w:r w:rsidRPr="00294F24">
        <w:rPr>
          <w:rFonts w:asciiTheme="minorHAnsi" w:hAnsiTheme="minorHAnsi"/>
          <w:sz w:val="24"/>
          <w:szCs w:val="24"/>
        </w:rPr>
        <w:t xml:space="preserve"> service where the best interests of a young person are paramount. It is the purpose of this document to provide guidelines which address the needs of young people and delivers an appropriate and accessible service whilst at the same time operating within the current legal framework and guidelines of good practice.</w:t>
      </w:r>
    </w:p>
    <w:p w14:paraId="62486C05" w14:textId="77777777" w:rsidR="00F626DE" w:rsidRPr="00294F24" w:rsidRDefault="00F626DE" w:rsidP="00294F24">
      <w:pPr>
        <w:jc w:val="both"/>
        <w:rPr>
          <w:rFonts w:asciiTheme="minorHAnsi" w:hAnsiTheme="minorHAnsi"/>
          <w:sz w:val="24"/>
          <w:szCs w:val="24"/>
        </w:rPr>
      </w:pPr>
    </w:p>
    <w:p w14:paraId="2C9D4293"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It aims to always act in the best interests of the young person. A child protection issue by its nature is disempowering for the young person. Gorse Hill Studios Creative Community recognises this and will seek to redress any imbalance of power where possible by continuing to work with and support that young person.</w:t>
      </w:r>
    </w:p>
    <w:p w14:paraId="4101652C" w14:textId="77777777" w:rsidR="00F626DE" w:rsidRPr="00294F24" w:rsidRDefault="00F626DE" w:rsidP="00294F24">
      <w:pPr>
        <w:jc w:val="both"/>
        <w:rPr>
          <w:rFonts w:asciiTheme="minorHAnsi" w:hAnsiTheme="minorHAnsi"/>
          <w:sz w:val="24"/>
          <w:szCs w:val="24"/>
        </w:rPr>
      </w:pPr>
    </w:p>
    <w:p w14:paraId="1FF519CF"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This document has been prepared in accordance with “the United Nations Convention on the Rights of the Child 1989. Reference is also made to the Children Act 1989 &amp; 2004 and reflects Gorse Hill Studios Creative Community Child Protection Procedures.</w:t>
      </w:r>
    </w:p>
    <w:p w14:paraId="4B99056E" w14:textId="77777777" w:rsidR="00294F24" w:rsidRPr="00294F24" w:rsidRDefault="00294F24" w:rsidP="00294F24">
      <w:pPr>
        <w:rPr>
          <w:lang w:val="en-US"/>
        </w:rPr>
      </w:pPr>
    </w:p>
    <w:p w14:paraId="5C1D1D64" w14:textId="77777777" w:rsidR="00F626DE" w:rsidRPr="00294F24" w:rsidRDefault="00F626DE" w:rsidP="00294F24">
      <w:pPr>
        <w:pStyle w:val="Heading2"/>
        <w:jc w:val="both"/>
        <w:rPr>
          <w:rFonts w:asciiTheme="minorHAnsi" w:hAnsiTheme="minorHAnsi"/>
          <w:szCs w:val="24"/>
        </w:rPr>
      </w:pPr>
      <w:r w:rsidRPr="00294F24">
        <w:rPr>
          <w:rFonts w:asciiTheme="minorHAnsi" w:hAnsiTheme="minorHAnsi"/>
          <w:szCs w:val="24"/>
        </w:rPr>
        <w:t>Child Protection &amp; Private Fostering</w:t>
      </w:r>
    </w:p>
    <w:p w14:paraId="1299C43A" w14:textId="77777777" w:rsidR="00F626DE" w:rsidRPr="00294F24" w:rsidRDefault="00F626DE" w:rsidP="00294F24">
      <w:pPr>
        <w:ind w:left="360"/>
        <w:jc w:val="both"/>
        <w:rPr>
          <w:rFonts w:asciiTheme="minorHAnsi" w:hAnsiTheme="minorHAnsi"/>
          <w:sz w:val="24"/>
          <w:szCs w:val="24"/>
        </w:rPr>
      </w:pPr>
    </w:p>
    <w:p w14:paraId="70B07EA2"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In line with the Children Act 1989, Gorse Hill Studios Creative Community will always address issues of child protection, where it is felt </w:t>
      </w:r>
      <w:r w:rsidRPr="00294F24">
        <w:rPr>
          <w:rFonts w:asciiTheme="minorHAnsi" w:hAnsiTheme="minorHAnsi"/>
          <w:b/>
          <w:sz w:val="24"/>
          <w:szCs w:val="24"/>
        </w:rPr>
        <w:t>any</w:t>
      </w:r>
      <w:r w:rsidRPr="00294F24">
        <w:rPr>
          <w:rFonts w:asciiTheme="minorHAnsi" w:hAnsiTheme="minorHAnsi"/>
          <w:sz w:val="24"/>
          <w:szCs w:val="24"/>
        </w:rPr>
        <w:t xml:space="preserve"> child is at risk of harm either from themselves or others. (The child at risk may not be the child you are with, but another that is referred to in your discussions)</w:t>
      </w:r>
    </w:p>
    <w:p w14:paraId="4DDBEF00" w14:textId="77777777" w:rsidR="00F626DE" w:rsidRPr="00294F24" w:rsidRDefault="00F626DE" w:rsidP="00294F24">
      <w:pPr>
        <w:jc w:val="both"/>
        <w:rPr>
          <w:rFonts w:asciiTheme="minorHAnsi" w:hAnsiTheme="minorHAnsi"/>
          <w:sz w:val="24"/>
          <w:szCs w:val="24"/>
        </w:rPr>
      </w:pPr>
    </w:p>
    <w:p w14:paraId="236B4146" w14:textId="297B4299" w:rsidR="00F626DE" w:rsidRPr="00294F24" w:rsidRDefault="00F626DE" w:rsidP="00E403CF">
      <w:pPr>
        <w:jc w:val="both"/>
        <w:rPr>
          <w:rFonts w:asciiTheme="minorHAnsi" w:hAnsiTheme="minorHAnsi" w:cs="Arial"/>
          <w:sz w:val="24"/>
          <w:szCs w:val="24"/>
        </w:rPr>
      </w:pPr>
      <w:r w:rsidRPr="00294F24">
        <w:rPr>
          <w:rFonts w:asciiTheme="minorHAnsi" w:hAnsiTheme="minorHAnsi" w:cs="Arial"/>
          <w:sz w:val="24"/>
          <w:szCs w:val="24"/>
        </w:rPr>
        <w:t xml:space="preserve">This policy needs to be read in conjunction with Working Together </w:t>
      </w:r>
      <w:r w:rsidR="00E403CF">
        <w:rPr>
          <w:rFonts w:asciiTheme="minorHAnsi" w:hAnsiTheme="minorHAnsi" w:cs="Arial"/>
          <w:sz w:val="24"/>
          <w:szCs w:val="24"/>
        </w:rPr>
        <w:t xml:space="preserve">to safeguard Children </w:t>
      </w:r>
      <w:r w:rsidRPr="00294F24">
        <w:rPr>
          <w:rFonts w:asciiTheme="minorHAnsi" w:hAnsiTheme="minorHAnsi" w:cs="Arial"/>
          <w:sz w:val="24"/>
          <w:szCs w:val="24"/>
        </w:rPr>
        <w:t>201</w:t>
      </w:r>
      <w:r w:rsidR="00B66A4E">
        <w:rPr>
          <w:rFonts w:asciiTheme="minorHAnsi" w:hAnsiTheme="minorHAnsi" w:cs="Arial"/>
          <w:sz w:val="24"/>
          <w:szCs w:val="24"/>
        </w:rPr>
        <w:t>8</w:t>
      </w:r>
      <w:r w:rsidRPr="00294F24">
        <w:rPr>
          <w:rFonts w:asciiTheme="minorHAnsi" w:hAnsiTheme="minorHAnsi" w:cs="Arial"/>
          <w:sz w:val="24"/>
          <w:szCs w:val="24"/>
        </w:rPr>
        <w:t xml:space="preserve"> (</w:t>
      </w:r>
      <w:r w:rsidR="00E403CF" w:rsidRPr="00E403CF">
        <w:rPr>
          <w:rFonts w:asciiTheme="minorHAnsi" w:hAnsiTheme="minorHAnsi" w:cs="Arial"/>
          <w:sz w:val="24"/>
          <w:szCs w:val="24"/>
        </w:rPr>
        <w:t>A guide to inter-agency working to</w:t>
      </w:r>
      <w:r w:rsidR="0060564E">
        <w:rPr>
          <w:rFonts w:asciiTheme="minorHAnsi" w:hAnsiTheme="minorHAnsi" w:cs="Arial"/>
          <w:sz w:val="24"/>
          <w:szCs w:val="24"/>
        </w:rPr>
        <w:t xml:space="preserve"> </w:t>
      </w:r>
      <w:r w:rsidR="00E403CF" w:rsidRPr="00E403CF">
        <w:rPr>
          <w:rFonts w:asciiTheme="minorHAnsi" w:hAnsiTheme="minorHAnsi" w:cs="Arial"/>
          <w:sz w:val="24"/>
          <w:szCs w:val="24"/>
        </w:rPr>
        <w:t>safeguard and promote the welfare of</w:t>
      </w:r>
      <w:r w:rsidR="0060564E">
        <w:rPr>
          <w:rFonts w:asciiTheme="minorHAnsi" w:hAnsiTheme="minorHAnsi" w:cs="Arial"/>
          <w:sz w:val="24"/>
          <w:szCs w:val="24"/>
        </w:rPr>
        <w:t xml:space="preserve"> Children) </w:t>
      </w:r>
      <w:r w:rsidRPr="00294F24">
        <w:rPr>
          <w:rFonts w:asciiTheme="minorHAnsi" w:hAnsiTheme="minorHAnsi" w:cs="Arial"/>
          <w:sz w:val="24"/>
          <w:szCs w:val="24"/>
        </w:rPr>
        <w:t xml:space="preserve">electronic copy held in </w:t>
      </w:r>
      <w:r w:rsidR="001C2B87">
        <w:rPr>
          <w:rFonts w:asciiTheme="minorHAnsi" w:hAnsiTheme="minorHAnsi" w:cs="Arial"/>
          <w:sz w:val="24"/>
          <w:szCs w:val="24"/>
        </w:rPr>
        <w:t>safeguarding</w:t>
      </w:r>
      <w:r w:rsidRPr="00294F24">
        <w:rPr>
          <w:rFonts w:asciiTheme="minorHAnsi" w:hAnsiTheme="minorHAnsi" w:cs="Arial"/>
          <w:sz w:val="24"/>
          <w:szCs w:val="24"/>
        </w:rPr>
        <w:t xml:space="preserve"> folder, </w:t>
      </w:r>
      <w:r w:rsidR="001C2B87">
        <w:rPr>
          <w:rFonts w:asciiTheme="minorHAnsi" w:hAnsiTheme="minorHAnsi" w:cs="Arial"/>
          <w:sz w:val="24"/>
          <w:szCs w:val="24"/>
        </w:rPr>
        <w:t>Teams</w:t>
      </w:r>
      <w:r w:rsidRPr="00294F24">
        <w:rPr>
          <w:rFonts w:asciiTheme="minorHAnsi" w:hAnsiTheme="minorHAnsi" w:cs="Arial"/>
          <w:sz w:val="24"/>
          <w:szCs w:val="24"/>
        </w:rPr>
        <w:t>, online</w:t>
      </w:r>
      <w:r w:rsidR="000F2289" w:rsidRPr="00294F24">
        <w:rPr>
          <w:rFonts w:asciiTheme="minorHAnsi" w:hAnsiTheme="minorHAnsi" w:cs="Arial"/>
          <w:sz w:val="24"/>
          <w:szCs w:val="24"/>
        </w:rPr>
        <w:t xml:space="preserve">. </w:t>
      </w:r>
      <w:proofErr w:type="gramStart"/>
      <w:r w:rsidRPr="00294F24">
        <w:rPr>
          <w:rFonts w:asciiTheme="minorHAnsi" w:hAnsiTheme="minorHAnsi" w:cs="Arial"/>
          <w:sz w:val="24"/>
          <w:szCs w:val="24"/>
        </w:rPr>
        <w:t>This highlights</w:t>
      </w:r>
      <w:proofErr w:type="gramEnd"/>
      <w:r w:rsidRPr="00294F24">
        <w:rPr>
          <w:rFonts w:asciiTheme="minorHAnsi" w:hAnsiTheme="minorHAnsi" w:cs="Arial"/>
          <w:sz w:val="24"/>
          <w:szCs w:val="24"/>
        </w:rPr>
        <w:t xml:space="preserve"> updated guidance and best practice.</w:t>
      </w:r>
    </w:p>
    <w:p w14:paraId="3461D779" w14:textId="77777777" w:rsidR="00F626DE" w:rsidRPr="00294F24" w:rsidRDefault="00F626DE" w:rsidP="00294F24">
      <w:pPr>
        <w:jc w:val="both"/>
        <w:rPr>
          <w:rFonts w:asciiTheme="minorHAnsi" w:hAnsiTheme="minorHAnsi"/>
          <w:sz w:val="24"/>
          <w:szCs w:val="24"/>
        </w:rPr>
      </w:pPr>
    </w:p>
    <w:p w14:paraId="148FC51C"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The Children Act 1989, Section 47 states that a local authority must investigate where there is reasonable cause to suspect that a young person is suffering or likely to suffer from significant harm and that enquiries should be made by said authority to safeguard and promote the welfare of the young person.</w:t>
      </w:r>
    </w:p>
    <w:p w14:paraId="3CF2D8B6" w14:textId="77777777" w:rsidR="00F626DE" w:rsidRPr="00294F24" w:rsidRDefault="00F626DE" w:rsidP="00294F24">
      <w:pPr>
        <w:jc w:val="both"/>
        <w:rPr>
          <w:rFonts w:asciiTheme="minorHAnsi" w:hAnsiTheme="minorHAnsi"/>
          <w:sz w:val="24"/>
          <w:szCs w:val="24"/>
        </w:rPr>
      </w:pPr>
    </w:p>
    <w:p w14:paraId="5E3E5EAE"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Within the policies set out by Gorse Hill Studios, if there are any serious concerns over a child’s physical or mental safety, consultation must be made with the relevant Social Services department.</w:t>
      </w:r>
    </w:p>
    <w:p w14:paraId="0FB78278" w14:textId="77777777" w:rsidR="00F626DE" w:rsidRPr="00294F24" w:rsidRDefault="00F626DE" w:rsidP="00294F24">
      <w:pPr>
        <w:jc w:val="both"/>
        <w:rPr>
          <w:rFonts w:asciiTheme="minorHAnsi" w:hAnsiTheme="minorHAnsi"/>
          <w:sz w:val="24"/>
          <w:szCs w:val="24"/>
        </w:rPr>
      </w:pPr>
    </w:p>
    <w:p w14:paraId="276D8F9C" w14:textId="785303C6"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Providing that there is no reasonable cause to suspect that a young person is suffering or is likely to suffer significant harm, the staff member may maintain confidentiality, and is not obliged to inform parents, schools, social services, medical </w:t>
      </w:r>
      <w:r w:rsidR="000F2289" w:rsidRPr="00294F24">
        <w:rPr>
          <w:rFonts w:asciiTheme="minorHAnsi" w:hAnsiTheme="minorHAnsi"/>
          <w:sz w:val="24"/>
          <w:szCs w:val="24"/>
        </w:rPr>
        <w:t>personnel,</w:t>
      </w:r>
      <w:r w:rsidRPr="00294F24">
        <w:rPr>
          <w:rFonts w:asciiTheme="minorHAnsi" w:hAnsiTheme="minorHAnsi"/>
          <w:sz w:val="24"/>
          <w:szCs w:val="24"/>
        </w:rPr>
        <w:t xml:space="preserve"> or the police. </w:t>
      </w:r>
      <w:r w:rsidR="000F2289" w:rsidRPr="00294F24">
        <w:rPr>
          <w:rFonts w:asciiTheme="minorHAnsi" w:hAnsiTheme="minorHAnsi"/>
          <w:sz w:val="24"/>
          <w:szCs w:val="24"/>
        </w:rPr>
        <w:t>However,</w:t>
      </w:r>
      <w:r w:rsidRPr="00294F24">
        <w:rPr>
          <w:rFonts w:asciiTheme="minorHAnsi" w:hAnsiTheme="minorHAnsi"/>
          <w:sz w:val="24"/>
          <w:szCs w:val="24"/>
        </w:rPr>
        <w:t xml:space="preserve"> </w:t>
      </w:r>
      <w:r w:rsidRPr="00294F24">
        <w:rPr>
          <w:rFonts w:asciiTheme="minorHAnsi" w:hAnsiTheme="minorHAnsi"/>
          <w:b/>
          <w:sz w:val="24"/>
          <w:szCs w:val="24"/>
        </w:rPr>
        <w:t>any</w:t>
      </w:r>
      <w:r w:rsidRPr="00294F24">
        <w:rPr>
          <w:rFonts w:asciiTheme="minorHAnsi" w:hAnsiTheme="minorHAnsi"/>
          <w:sz w:val="24"/>
          <w:szCs w:val="24"/>
        </w:rPr>
        <w:t xml:space="preserve"> issue of a child protection, child in need or private fostering nature should be discussed with the Internal Gorse Hill Studios </w:t>
      </w:r>
      <w:r w:rsidR="009E4CA3">
        <w:rPr>
          <w:rFonts w:asciiTheme="minorHAnsi" w:hAnsiTheme="minorHAnsi"/>
          <w:sz w:val="24"/>
          <w:szCs w:val="24"/>
        </w:rPr>
        <w:t>Safeguarding</w:t>
      </w:r>
      <w:r w:rsidRPr="00294F24">
        <w:rPr>
          <w:rFonts w:asciiTheme="minorHAnsi" w:hAnsiTheme="minorHAnsi"/>
          <w:sz w:val="24"/>
          <w:szCs w:val="24"/>
        </w:rPr>
        <w:t xml:space="preserve"> Officer before </w:t>
      </w:r>
      <w:proofErr w:type="gramStart"/>
      <w:r w:rsidRPr="00294F24">
        <w:rPr>
          <w:rFonts w:asciiTheme="minorHAnsi" w:hAnsiTheme="minorHAnsi"/>
          <w:sz w:val="24"/>
          <w:szCs w:val="24"/>
        </w:rPr>
        <w:t>making a decision</w:t>
      </w:r>
      <w:proofErr w:type="gramEnd"/>
      <w:r w:rsidRPr="00294F24">
        <w:rPr>
          <w:rFonts w:asciiTheme="minorHAnsi" w:hAnsiTheme="minorHAnsi"/>
          <w:sz w:val="24"/>
          <w:szCs w:val="24"/>
        </w:rPr>
        <w:t xml:space="preserve"> on maintaining confidentiality.  All staff are encouraged to share information appropriately with informed consent and in the best interest of the child</w:t>
      </w:r>
      <w:r w:rsidR="000F2289" w:rsidRPr="00294F24">
        <w:rPr>
          <w:rFonts w:asciiTheme="minorHAnsi" w:hAnsiTheme="minorHAnsi"/>
          <w:sz w:val="24"/>
          <w:szCs w:val="24"/>
        </w:rPr>
        <w:t xml:space="preserve">. </w:t>
      </w:r>
    </w:p>
    <w:p w14:paraId="1FC39945" w14:textId="77777777" w:rsidR="00F626DE" w:rsidRPr="00294F24" w:rsidRDefault="00F626DE" w:rsidP="00294F24">
      <w:pPr>
        <w:jc w:val="both"/>
        <w:rPr>
          <w:rFonts w:asciiTheme="minorHAnsi" w:hAnsiTheme="minorHAnsi"/>
          <w:sz w:val="24"/>
          <w:szCs w:val="24"/>
        </w:rPr>
      </w:pPr>
    </w:p>
    <w:p w14:paraId="216161B4" w14:textId="3B292F4D"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There are two routes an assessment can result </w:t>
      </w:r>
      <w:r w:rsidR="000F2289" w:rsidRPr="00294F24">
        <w:rPr>
          <w:rFonts w:asciiTheme="minorHAnsi" w:hAnsiTheme="minorHAnsi"/>
          <w:sz w:val="24"/>
          <w:szCs w:val="24"/>
        </w:rPr>
        <w:t xml:space="preserve">in. </w:t>
      </w:r>
      <w:r w:rsidRPr="00294F24">
        <w:rPr>
          <w:rFonts w:asciiTheme="minorHAnsi" w:hAnsiTheme="minorHAnsi"/>
          <w:sz w:val="24"/>
          <w:szCs w:val="24"/>
        </w:rPr>
        <w:t>Child Protection (Section 47) is the more serious route and would be where there was a serious risk to the child</w:t>
      </w:r>
      <w:r w:rsidR="000F2289" w:rsidRPr="00294F24">
        <w:rPr>
          <w:rFonts w:asciiTheme="minorHAnsi" w:hAnsiTheme="minorHAnsi"/>
          <w:sz w:val="24"/>
          <w:szCs w:val="24"/>
        </w:rPr>
        <w:t xml:space="preserve">. </w:t>
      </w:r>
      <w:r w:rsidRPr="00294F24">
        <w:rPr>
          <w:rFonts w:asciiTheme="minorHAnsi" w:hAnsiTheme="minorHAnsi"/>
          <w:sz w:val="24"/>
          <w:szCs w:val="24"/>
        </w:rPr>
        <w:t>Child in need (Section 17) is the less serious and may be resolved by referral and support and may not result in any emergency action</w:t>
      </w:r>
      <w:r w:rsidR="000F2289" w:rsidRPr="00294F24">
        <w:rPr>
          <w:rFonts w:asciiTheme="minorHAnsi" w:hAnsiTheme="minorHAnsi"/>
          <w:sz w:val="24"/>
          <w:szCs w:val="24"/>
        </w:rPr>
        <w:t xml:space="preserve">. </w:t>
      </w:r>
    </w:p>
    <w:p w14:paraId="0562CB0E" w14:textId="77777777" w:rsidR="00F626DE" w:rsidRPr="00294F24" w:rsidRDefault="00F626DE" w:rsidP="00294F24">
      <w:pPr>
        <w:jc w:val="both"/>
        <w:rPr>
          <w:rFonts w:asciiTheme="minorHAnsi" w:hAnsiTheme="minorHAnsi"/>
          <w:sz w:val="24"/>
          <w:szCs w:val="24"/>
        </w:rPr>
      </w:pPr>
    </w:p>
    <w:p w14:paraId="2C67E801" w14:textId="77777777" w:rsidR="00F626DE" w:rsidRPr="00294F24" w:rsidRDefault="00F626DE" w:rsidP="00294F24">
      <w:pPr>
        <w:jc w:val="both"/>
        <w:rPr>
          <w:rFonts w:asciiTheme="minorHAnsi" w:hAnsiTheme="minorHAnsi"/>
          <w:b/>
          <w:sz w:val="24"/>
          <w:szCs w:val="24"/>
        </w:rPr>
      </w:pPr>
      <w:r w:rsidRPr="00294F24">
        <w:rPr>
          <w:rFonts w:asciiTheme="minorHAnsi" w:hAnsiTheme="minorHAnsi"/>
          <w:b/>
          <w:sz w:val="24"/>
          <w:szCs w:val="24"/>
        </w:rPr>
        <w:t>Private Fostering:</w:t>
      </w:r>
    </w:p>
    <w:p w14:paraId="7B5FD4B2" w14:textId="0A38A5F6"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Where a child is subject to Private Fostering arrangements a referral must be made to </w:t>
      </w:r>
      <w:r w:rsidR="00D714E8">
        <w:rPr>
          <w:rFonts w:asciiTheme="minorHAnsi" w:hAnsiTheme="minorHAnsi"/>
          <w:sz w:val="24"/>
          <w:szCs w:val="24"/>
        </w:rPr>
        <w:t>First Response</w:t>
      </w:r>
      <w:r w:rsidRPr="00294F24">
        <w:rPr>
          <w:rFonts w:asciiTheme="minorHAnsi" w:hAnsiTheme="minorHAnsi"/>
          <w:sz w:val="24"/>
          <w:szCs w:val="24"/>
        </w:rPr>
        <w:t xml:space="preserve">. </w:t>
      </w:r>
    </w:p>
    <w:p w14:paraId="34CE0A41" w14:textId="77777777" w:rsidR="00F626DE" w:rsidRPr="00294F24" w:rsidRDefault="00F626DE" w:rsidP="00294F24">
      <w:pPr>
        <w:jc w:val="both"/>
        <w:rPr>
          <w:rFonts w:asciiTheme="minorHAnsi" w:hAnsiTheme="minorHAnsi"/>
          <w:sz w:val="24"/>
          <w:szCs w:val="24"/>
        </w:rPr>
      </w:pPr>
    </w:p>
    <w:p w14:paraId="0FC1A858" w14:textId="36087E01"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Private Fostering occurs when a child or young person is being looked after by an adult for 28 days or more as part of an arrangement between a parent and a </w:t>
      </w:r>
      <w:proofErr w:type="spellStart"/>
      <w:r w:rsidRPr="00294F24">
        <w:rPr>
          <w:rFonts w:asciiTheme="minorHAnsi" w:hAnsiTheme="minorHAnsi"/>
          <w:sz w:val="24"/>
          <w:szCs w:val="24"/>
        </w:rPr>
        <w:t>carer</w:t>
      </w:r>
      <w:proofErr w:type="spellEnd"/>
      <w:r w:rsidRPr="00294F24">
        <w:rPr>
          <w:rFonts w:asciiTheme="minorHAnsi" w:hAnsiTheme="minorHAnsi"/>
          <w:sz w:val="24"/>
          <w:szCs w:val="24"/>
        </w:rPr>
        <w:t xml:space="preserve">. It only applies where the child or young person is under 16 years old (or under 18 years if they have a disability). </w:t>
      </w:r>
    </w:p>
    <w:p w14:paraId="62EBF3C5" w14:textId="77777777" w:rsidR="00F626DE" w:rsidRPr="00294F24" w:rsidRDefault="00F626DE" w:rsidP="00294F24">
      <w:pPr>
        <w:jc w:val="both"/>
        <w:rPr>
          <w:rFonts w:asciiTheme="minorHAnsi" w:hAnsiTheme="minorHAnsi"/>
          <w:sz w:val="24"/>
          <w:szCs w:val="24"/>
        </w:rPr>
      </w:pPr>
    </w:p>
    <w:p w14:paraId="1AC33818" w14:textId="1685A76D"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If the adult is appointed by the local authority or is a close relative (</w:t>
      </w:r>
      <w:r w:rsidR="009D4282" w:rsidRPr="00294F24">
        <w:rPr>
          <w:rFonts w:asciiTheme="minorHAnsi" w:hAnsiTheme="minorHAnsi"/>
          <w:sz w:val="24"/>
          <w:szCs w:val="24"/>
        </w:rPr>
        <w:t>i.e.,</w:t>
      </w:r>
      <w:r w:rsidRPr="00294F24">
        <w:rPr>
          <w:rFonts w:asciiTheme="minorHAnsi" w:hAnsiTheme="minorHAnsi"/>
          <w:sz w:val="24"/>
          <w:szCs w:val="24"/>
        </w:rPr>
        <w:t xml:space="preserve"> step- parent, grandparent, </w:t>
      </w:r>
      <w:r w:rsidR="009D4282" w:rsidRPr="00294F24">
        <w:rPr>
          <w:rFonts w:asciiTheme="minorHAnsi" w:hAnsiTheme="minorHAnsi"/>
          <w:sz w:val="24"/>
          <w:szCs w:val="24"/>
        </w:rPr>
        <w:t>aunt,</w:t>
      </w:r>
      <w:r w:rsidRPr="00294F24">
        <w:rPr>
          <w:rFonts w:asciiTheme="minorHAnsi" w:hAnsiTheme="minorHAnsi"/>
          <w:sz w:val="24"/>
          <w:szCs w:val="24"/>
        </w:rPr>
        <w:t xml:space="preserve"> or uncle) the arrangement is NOT private fostering.</w:t>
      </w:r>
    </w:p>
    <w:p w14:paraId="6D98A12B" w14:textId="77777777" w:rsidR="00F626DE" w:rsidRPr="00294F24" w:rsidRDefault="00F626DE" w:rsidP="00294F24">
      <w:pPr>
        <w:jc w:val="both"/>
        <w:rPr>
          <w:rFonts w:asciiTheme="minorHAnsi" w:hAnsiTheme="minorHAnsi"/>
          <w:sz w:val="24"/>
          <w:szCs w:val="24"/>
        </w:rPr>
      </w:pPr>
    </w:p>
    <w:p w14:paraId="3041D625" w14:textId="3BD6246A"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Young people subject to Private Fostering Arrangements have been identified as a group who are more likely to be at greater risk of harm than children who are not subject to these arrangements.</w:t>
      </w:r>
    </w:p>
    <w:p w14:paraId="2946DB82" w14:textId="77777777" w:rsidR="00F626DE" w:rsidRPr="00294F24" w:rsidRDefault="00F626DE" w:rsidP="00294F24">
      <w:pPr>
        <w:jc w:val="both"/>
        <w:rPr>
          <w:rFonts w:asciiTheme="minorHAnsi" w:hAnsiTheme="minorHAnsi"/>
          <w:sz w:val="24"/>
          <w:szCs w:val="24"/>
        </w:rPr>
      </w:pPr>
    </w:p>
    <w:p w14:paraId="628B6DC8" w14:textId="7B98135A"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It is a Legal requirement (Children Act 1989, 2004 &amp; Private Fostering Regulations 2005) to make the local authority aware of any PF arrangements. Staff should do this via referral to </w:t>
      </w:r>
      <w:r w:rsidR="00B93173">
        <w:rPr>
          <w:rFonts w:asciiTheme="minorHAnsi" w:hAnsiTheme="minorHAnsi"/>
          <w:sz w:val="24"/>
          <w:szCs w:val="24"/>
        </w:rPr>
        <w:t>First Response</w:t>
      </w:r>
      <w:r w:rsidRPr="00294F24">
        <w:rPr>
          <w:rFonts w:asciiTheme="minorHAnsi" w:hAnsiTheme="minorHAnsi"/>
          <w:sz w:val="24"/>
          <w:szCs w:val="24"/>
        </w:rPr>
        <w:t xml:space="preserve">. In line with Gorse Hill Studios Child Protection procedure PF arrangements should be notified via the designated GHS’s Child Protection Officer. </w:t>
      </w:r>
    </w:p>
    <w:p w14:paraId="5997CC1D" w14:textId="77777777" w:rsidR="00F626DE" w:rsidRPr="00294F24" w:rsidRDefault="00F626DE" w:rsidP="00294F24">
      <w:pPr>
        <w:jc w:val="both"/>
        <w:rPr>
          <w:rFonts w:asciiTheme="minorHAnsi" w:hAnsiTheme="minorHAnsi"/>
          <w:sz w:val="24"/>
          <w:szCs w:val="24"/>
        </w:rPr>
      </w:pPr>
    </w:p>
    <w:p w14:paraId="139DAA2F" w14:textId="1D82E4B0"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If it is unclear whether a child is in a Private Fostering Arrangement staff should seek clarification from internal </w:t>
      </w:r>
      <w:r w:rsidR="00443E74">
        <w:rPr>
          <w:rFonts w:asciiTheme="minorHAnsi" w:hAnsiTheme="minorHAnsi"/>
          <w:sz w:val="24"/>
          <w:szCs w:val="24"/>
        </w:rPr>
        <w:t>Safeguarding</w:t>
      </w:r>
      <w:r w:rsidRPr="00294F24">
        <w:rPr>
          <w:rFonts w:asciiTheme="minorHAnsi" w:hAnsiTheme="minorHAnsi"/>
          <w:sz w:val="24"/>
          <w:szCs w:val="24"/>
        </w:rPr>
        <w:t xml:space="preserve"> Officers or the Private Fostering Champion. </w:t>
      </w:r>
    </w:p>
    <w:p w14:paraId="54F9AE05"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   </w:t>
      </w:r>
    </w:p>
    <w:p w14:paraId="3D84677B" w14:textId="77777777" w:rsidR="00F626DE" w:rsidRPr="00294F24" w:rsidRDefault="00F626DE" w:rsidP="00294F24">
      <w:pPr>
        <w:pStyle w:val="Heading5"/>
        <w:rPr>
          <w:rFonts w:asciiTheme="minorHAnsi" w:hAnsiTheme="minorHAnsi"/>
          <w:szCs w:val="24"/>
          <w:u w:val="none"/>
        </w:rPr>
      </w:pPr>
      <w:r w:rsidRPr="00294F24">
        <w:rPr>
          <w:rFonts w:asciiTheme="minorHAnsi" w:hAnsiTheme="minorHAnsi"/>
          <w:szCs w:val="24"/>
          <w:u w:val="none"/>
        </w:rPr>
        <w:t>What do we mean by a child?</w:t>
      </w:r>
    </w:p>
    <w:p w14:paraId="110FFD37" w14:textId="77777777" w:rsidR="00F626DE" w:rsidRPr="00294F24" w:rsidRDefault="00F626DE" w:rsidP="00294F24">
      <w:pPr>
        <w:jc w:val="both"/>
        <w:rPr>
          <w:rFonts w:asciiTheme="minorHAnsi" w:hAnsiTheme="minorHAnsi"/>
          <w:sz w:val="24"/>
          <w:szCs w:val="24"/>
        </w:rPr>
      </w:pPr>
    </w:p>
    <w:p w14:paraId="32C82C3A" w14:textId="77777777" w:rsidR="00F626DE" w:rsidRPr="00294F24" w:rsidRDefault="00F626DE" w:rsidP="00294F24">
      <w:pPr>
        <w:pStyle w:val="BodyText"/>
        <w:jc w:val="both"/>
        <w:rPr>
          <w:rFonts w:asciiTheme="minorHAnsi" w:hAnsiTheme="minorHAnsi"/>
          <w:szCs w:val="24"/>
        </w:rPr>
      </w:pPr>
      <w:proofErr w:type="gramStart"/>
      <w:r w:rsidRPr="00294F24">
        <w:rPr>
          <w:rFonts w:asciiTheme="minorHAnsi" w:hAnsiTheme="minorHAnsi"/>
          <w:szCs w:val="24"/>
        </w:rPr>
        <w:lastRenderedPageBreak/>
        <w:t>For the purpose of</w:t>
      </w:r>
      <w:proofErr w:type="gramEnd"/>
      <w:r w:rsidRPr="00294F24">
        <w:rPr>
          <w:rFonts w:asciiTheme="minorHAnsi" w:hAnsiTheme="minorHAnsi"/>
          <w:szCs w:val="24"/>
        </w:rPr>
        <w:t xml:space="preserve"> this policy, a child is legally deemed to be any child up to the age of eighteen. This policy also refers to young adults beyond the age of eighteen who are deemed to be vulnerable or have a learning difficulty or disability.</w:t>
      </w:r>
    </w:p>
    <w:p w14:paraId="6B699379" w14:textId="77777777" w:rsidR="00F626DE" w:rsidRPr="00294F24" w:rsidRDefault="00F626DE" w:rsidP="00294F24">
      <w:pPr>
        <w:pStyle w:val="Heading2"/>
        <w:jc w:val="both"/>
        <w:rPr>
          <w:rFonts w:asciiTheme="minorHAnsi" w:hAnsiTheme="minorHAnsi"/>
          <w:szCs w:val="24"/>
        </w:rPr>
      </w:pPr>
    </w:p>
    <w:p w14:paraId="69ED9C07" w14:textId="77777777" w:rsidR="00F626DE" w:rsidRPr="00294F24" w:rsidRDefault="00F626DE" w:rsidP="00294F24">
      <w:pPr>
        <w:pStyle w:val="Heading2"/>
        <w:jc w:val="both"/>
        <w:rPr>
          <w:rFonts w:asciiTheme="minorHAnsi" w:hAnsiTheme="minorHAnsi"/>
          <w:szCs w:val="24"/>
        </w:rPr>
      </w:pPr>
      <w:r w:rsidRPr="00294F24">
        <w:rPr>
          <w:rFonts w:asciiTheme="minorHAnsi" w:hAnsiTheme="minorHAnsi"/>
          <w:szCs w:val="24"/>
        </w:rPr>
        <w:t>What do we mean by abuse?</w:t>
      </w:r>
    </w:p>
    <w:p w14:paraId="3FE9F23F" w14:textId="77777777" w:rsidR="00F626DE" w:rsidRPr="00294F24" w:rsidRDefault="00F626DE" w:rsidP="00294F24">
      <w:pPr>
        <w:jc w:val="both"/>
        <w:rPr>
          <w:rFonts w:asciiTheme="minorHAnsi" w:hAnsiTheme="minorHAnsi"/>
          <w:sz w:val="24"/>
          <w:szCs w:val="24"/>
        </w:rPr>
      </w:pPr>
    </w:p>
    <w:p w14:paraId="24FB81CE" w14:textId="77777777" w:rsidR="00F626DE" w:rsidRPr="00294F24" w:rsidRDefault="00F626DE" w:rsidP="00294F24">
      <w:pPr>
        <w:pStyle w:val="Heading1"/>
        <w:jc w:val="both"/>
        <w:rPr>
          <w:rFonts w:asciiTheme="minorHAnsi" w:hAnsiTheme="minorHAnsi"/>
          <w:sz w:val="24"/>
          <w:szCs w:val="24"/>
        </w:rPr>
      </w:pPr>
      <w:r w:rsidRPr="00294F24">
        <w:rPr>
          <w:rFonts w:asciiTheme="minorHAnsi" w:hAnsiTheme="minorHAnsi"/>
          <w:sz w:val="24"/>
          <w:szCs w:val="24"/>
        </w:rPr>
        <w:t>Physical abuse</w:t>
      </w:r>
    </w:p>
    <w:p w14:paraId="337F7979" w14:textId="362C9658"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Physical abuse may involve hitting, shaking, throwing, poisoning, </w:t>
      </w:r>
      <w:proofErr w:type="gramStart"/>
      <w:r w:rsidRPr="00294F24">
        <w:rPr>
          <w:rFonts w:asciiTheme="minorHAnsi" w:hAnsiTheme="minorHAnsi"/>
          <w:sz w:val="24"/>
          <w:szCs w:val="24"/>
        </w:rPr>
        <w:t>burning</w:t>
      </w:r>
      <w:proofErr w:type="gramEnd"/>
      <w:r w:rsidRPr="00294F24">
        <w:rPr>
          <w:rFonts w:asciiTheme="minorHAnsi" w:hAnsiTheme="minorHAnsi"/>
          <w:sz w:val="24"/>
          <w:szCs w:val="24"/>
        </w:rPr>
        <w:t xml:space="preserve"> or scalding, drowning, suffocating, or otherwise causing physical harm to a child. </w:t>
      </w:r>
      <w:r w:rsidR="00BF66B5" w:rsidRPr="00BF66B5">
        <w:rPr>
          <w:rFonts w:asciiTheme="minorHAnsi" w:hAnsiTheme="minorHAnsi"/>
          <w:sz w:val="24"/>
          <w:szCs w:val="24"/>
        </w:rPr>
        <w:t>It also includes making up the symptoms of an illness or causing a child to become unwell</w:t>
      </w:r>
      <w:r w:rsidR="00A255B1">
        <w:rPr>
          <w:rFonts w:asciiTheme="minorHAnsi" w:hAnsiTheme="minorHAnsi"/>
          <w:sz w:val="24"/>
          <w:szCs w:val="24"/>
        </w:rPr>
        <w:t>.</w:t>
      </w:r>
    </w:p>
    <w:p w14:paraId="1F72F646" w14:textId="77777777" w:rsidR="00F626DE" w:rsidRPr="00294F24" w:rsidRDefault="00F626DE" w:rsidP="00294F24">
      <w:pPr>
        <w:jc w:val="both"/>
        <w:rPr>
          <w:rFonts w:asciiTheme="minorHAnsi" w:hAnsiTheme="minorHAnsi"/>
          <w:sz w:val="24"/>
          <w:szCs w:val="24"/>
        </w:rPr>
      </w:pPr>
    </w:p>
    <w:p w14:paraId="4393ABBB" w14:textId="77777777" w:rsidR="00F626DE" w:rsidRPr="00294F24" w:rsidRDefault="00F626DE" w:rsidP="00294F24">
      <w:pPr>
        <w:pStyle w:val="Heading1"/>
        <w:jc w:val="both"/>
        <w:rPr>
          <w:rFonts w:asciiTheme="minorHAnsi" w:hAnsiTheme="minorHAnsi"/>
          <w:sz w:val="24"/>
          <w:szCs w:val="24"/>
        </w:rPr>
      </w:pPr>
      <w:r w:rsidRPr="00294F24">
        <w:rPr>
          <w:rFonts w:asciiTheme="minorHAnsi" w:hAnsiTheme="minorHAnsi"/>
          <w:sz w:val="24"/>
          <w:szCs w:val="24"/>
        </w:rPr>
        <w:t>Emotional abuse</w:t>
      </w:r>
    </w:p>
    <w:p w14:paraId="6CA69C48"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Emotional abuse is the persistent emotional ill-treatment of a child such as to cause severe and persistent adverse effects on the child’s emotional development. It may involve conveying to a child that they are worthless or unloved, inadequate, or valued only so far as they meet the needs of another person.</w:t>
      </w:r>
    </w:p>
    <w:p w14:paraId="08CE6F91" w14:textId="77777777" w:rsidR="00F626DE" w:rsidRPr="00294F24" w:rsidRDefault="00F626DE" w:rsidP="00294F24">
      <w:pPr>
        <w:jc w:val="both"/>
        <w:rPr>
          <w:rFonts w:asciiTheme="minorHAnsi" w:hAnsiTheme="minorHAnsi"/>
          <w:sz w:val="24"/>
          <w:szCs w:val="24"/>
        </w:rPr>
      </w:pPr>
    </w:p>
    <w:p w14:paraId="224A1FE8" w14:textId="77777777" w:rsidR="00F626DE" w:rsidRPr="00294F24" w:rsidRDefault="00F626DE" w:rsidP="00294F24">
      <w:pPr>
        <w:pStyle w:val="Heading1"/>
        <w:jc w:val="both"/>
        <w:rPr>
          <w:rFonts w:asciiTheme="minorHAnsi" w:hAnsiTheme="minorHAnsi"/>
          <w:sz w:val="24"/>
          <w:szCs w:val="24"/>
        </w:rPr>
      </w:pPr>
      <w:r w:rsidRPr="00294F24">
        <w:rPr>
          <w:rFonts w:asciiTheme="minorHAnsi" w:hAnsiTheme="minorHAnsi"/>
          <w:sz w:val="24"/>
          <w:szCs w:val="24"/>
        </w:rPr>
        <w:t>Sexual abuse</w:t>
      </w:r>
    </w:p>
    <w:p w14:paraId="40B33521"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Sexual abuse involves forcing or enticing a child or young person to take part in sexual activities, </w:t>
      </w:r>
      <w:proofErr w:type="gramStart"/>
      <w:r w:rsidRPr="00294F24">
        <w:rPr>
          <w:rFonts w:asciiTheme="minorHAnsi" w:hAnsiTheme="minorHAnsi"/>
          <w:sz w:val="24"/>
          <w:szCs w:val="24"/>
        </w:rPr>
        <w:t>whether or not</w:t>
      </w:r>
      <w:proofErr w:type="gramEnd"/>
      <w:r w:rsidRPr="00294F24">
        <w:rPr>
          <w:rFonts w:asciiTheme="minorHAnsi" w:hAnsiTheme="minorHAnsi"/>
          <w:sz w:val="24"/>
          <w:szCs w:val="24"/>
        </w:rPr>
        <w:t xml:space="preserve"> the child is aware of what is happening. The activities may involve physical contact, including penetrative (</w:t>
      </w:r>
      <w:proofErr w:type="gramStart"/>
      <w:r w:rsidRPr="00294F24">
        <w:rPr>
          <w:rFonts w:asciiTheme="minorHAnsi" w:hAnsiTheme="minorHAnsi"/>
          <w:sz w:val="24"/>
          <w:szCs w:val="24"/>
        </w:rPr>
        <w:t>e.g.</w:t>
      </w:r>
      <w:proofErr w:type="gramEnd"/>
      <w:r w:rsidRPr="00294F24">
        <w:rPr>
          <w:rFonts w:asciiTheme="minorHAnsi" w:hAnsiTheme="minorHAnsi"/>
          <w:sz w:val="24"/>
          <w:szCs w:val="24"/>
        </w:rPr>
        <w:t xml:space="preserve"> rape) or non-penetrative acts.</w:t>
      </w:r>
    </w:p>
    <w:p w14:paraId="61CDCEAD" w14:textId="77777777" w:rsidR="00F626DE" w:rsidRPr="00294F24" w:rsidRDefault="00F626DE" w:rsidP="00294F24">
      <w:pPr>
        <w:jc w:val="both"/>
        <w:rPr>
          <w:rFonts w:asciiTheme="minorHAnsi" w:hAnsiTheme="minorHAnsi"/>
          <w:sz w:val="24"/>
          <w:szCs w:val="24"/>
        </w:rPr>
      </w:pPr>
    </w:p>
    <w:p w14:paraId="4BA4E37D" w14:textId="77777777" w:rsidR="00F626DE" w:rsidRPr="00294F24" w:rsidRDefault="00F626DE" w:rsidP="00294F24">
      <w:pPr>
        <w:pStyle w:val="Heading1"/>
        <w:jc w:val="both"/>
        <w:rPr>
          <w:rFonts w:asciiTheme="minorHAnsi" w:hAnsiTheme="minorHAnsi"/>
          <w:sz w:val="24"/>
          <w:szCs w:val="24"/>
        </w:rPr>
      </w:pPr>
      <w:r w:rsidRPr="00294F24">
        <w:rPr>
          <w:rFonts w:asciiTheme="minorHAnsi" w:hAnsiTheme="minorHAnsi"/>
          <w:sz w:val="24"/>
          <w:szCs w:val="24"/>
        </w:rPr>
        <w:t>Neglect</w:t>
      </w:r>
    </w:p>
    <w:p w14:paraId="567A4EFA"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Neglect is the persistent failure to meet a child’s basic physical and/or psychological needs, likely to result in the serious impairment of the child’s health or development. It may involve a parent or carer failing to provide adequate food, </w:t>
      </w:r>
      <w:proofErr w:type="gramStart"/>
      <w:r w:rsidRPr="00294F24">
        <w:rPr>
          <w:rFonts w:asciiTheme="minorHAnsi" w:hAnsiTheme="minorHAnsi"/>
          <w:sz w:val="24"/>
          <w:szCs w:val="24"/>
        </w:rPr>
        <w:t>shelter</w:t>
      </w:r>
      <w:proofErr w:type="gramEnd"/>
      <w:r w:rsidRPr="00294F24">
        <w:rPr>
          <w:rFonts w:asciiTheme="minorHAnsi" w:hAnsiTheme="minorHAnsi"/>
          <w:sz w:val="24"/>
          <w:szCs w:val="24"/>
        </w:rPr>
        <w:t xml:space="preserve"> and clothing, failing to protect a child from physical harm or danger, or the failure to ensure access to appropriate medical care or treatment.</w:t>
      </w:r>
    </w:p>
    <w:p w14:paraId="6BB9E253" w14:textId="77777777" w:rsidR="00F626DE" w:rsidRPr="00294F24" w:rsidRDefault="00F626DE" w:rsidP="00294F24">
      <w:pPr>
        <w:pStyle w:val="Heading2"/>
        <w:jc w:val="both"/>
        <w:rPr>
          <w:rFonts w:asciiTheme="minorHAnsi" w:hAnsiTheme="minorHAnsi"/>
          <w:szCs w:val="24"/>
        </w:rPr>
      </w:pPr>
    </w:p>
    <w:p w14:paraId="7627B55D" w14:textId="77777777" w:rsidR="00F626DE" w:rsidRPr="00294F24" w:rsidRDefault="00F626DE" w:rsidP="00294F24">
      <w:pPr>
        <w:pStyle w:val="Heading2"/>
        <w:jc w:val="both"/>
        <w:rPr>
          <w:rFonts w:asciiTheme="minorHAnsi" w:hAnsiTheme="minorHAnsi"/>
          <w:szCs w:val="24"/>
        </w:rPr>
      </w:pPr>
      <w:r w:rsidRPr="00294F24">
        <w:rPr>
          <w:rFonts w:asciiTheme="minorHAnsi" w:hAnsiTheme="minorHAnsi"/>
          <w:szCs w:val="24"/>
        </w:rPr>
        <w:t>Signs and Symptoms of Abuse</w:t>
      </w:r>
    </w:p>
    <w:p w14:paraId="2F542D93"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Please see appendix 1</w:t>
      </w:r>
    </w:p>
    <w:p w14:paraId="23DE523C" w14:textId="77777777" w:rsidR="00F626DE" w:rsidRPr="00294F24" w:rsidRDefault="00F626DE" w:rsidP="00294F24">
      <w:pPr>
        <w:jc w:val="both"/>
        <w:rPr>
          <w:rFonts w:asciiTheme="minorHAnsi" w:hAnsiTheme="minorHAnsi"/>
          <w:sz w:val="24"/>
          <w:szCs w:val="24"/>
        </w:rPr>
      </w:pPr>
    </w:p>
    <w:p w14:paraId="45AAB20D" w14:textId="77777777" w:rsidR="00F626DE" w:rsidRPr="00294F24" w:rsidRDefault="00F626DE" w:rsidP="00294F24">
      <w:pPr>
        <w:pStyle w:val="Heading2"/>
        <w:jc w:val="both"/>
        <w:rPr>
          <w:rFonts w:asciiTheme="minorHAnsi" w:hAnsiTheme="minorHAnsi"/>
          <w:szCs w:val="24"/>
        </w:rPr>
      </w:pPr>
      <w:r w:rsidRPr="00294F24">
        <w:rPr>
          <w:rFonts w:asciiTheme="minorHAnsi" w:hAnsiTheme="minorHAnsi"/>
          <w:szCs w:val="24"/>
        </w:rPr>
        <w:t>Drug use and being at risk</w:t>
      </w:r>
    </w:p>
    <w:p w14:paraId="55D1765B"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If a young person is using drugs, it does not automatically follow that they are at risk of significant harm. If a young person’s drug use, or any behaviour associated with that drug use, gives rise for concern, they may be at risk. Examples of this may be, unsafe injecting, sex working, sexual exploitation or being in debt to dealers.</w:t>
      </w:r>
    </w:p>
    <w:p w14:paraId="52E56223" w14:textId="77777777" w:rsidR="00F626DE" w:rsidRPr="00294F24" w:rsidRDefault="00F626DE" w:rsidP="00294F24">
      <w:pPr>
        <w:pStyle w:val="Heading2"/>
        <w:jc w:val="both"/>
        <w:rPr>
          <w:rFonts w:asciiTheme="minorHAnsi" w:hAnsiTheme="minorHAnsi"/>
          <w:szCs w:val="24"/>
        </w:rPr>
      </w:pPr>
    </w:p>
    <w:p w14:paraId="23BA3A22" w14:textId="77777777" w:rsidR="00F626DE" w:rsidRPr="00294F24" w:rsidRDefault="00F626DE" w:rsidP="00294F24">
      <w:pPr>
        <w:pStyle w:val="Heading2"/>
        <w:jc w:val="both"/>
        <w:rPr>
          <w:rFonts w:asciiTheme="minorHAnsi" w:hAnsiTheme="minorHAnsi"/>
          <w:szCs w:val="24"/>
        </w:rPr>
      </w:pPr>
      <w:r w:rsidRPr="00294F24">
        <w:rPr>
          <w:rFonts w:asciiTheme="minorHAnsi" w:hAnsiTheme="minorHAnsi"/>
          <w:szCs w:val="24"/>
        </w:rPr>
        <w:t xml:space="preserve">GUIDELINES ON MAKING A REFERRAL </w:t>
      </w:r>
    </w:p>
    <w:p w14:paraId="07547A01" w14:textId="77777777" w:rsidR="00F626DE" w:rsidRPr="00294F24" w:rsidRDefault="00F626DE" w:rsidP="00294F24">
      <w:pPr>
        <w:ind w:left="360"/>
        <w:jc w:val="both"/>
        <w:rPr>
          <w:rFonts w:asciiTheme="minorHAnsi" w:hAnsiTheme="minorHAnsi"/>
          <w:sz w:val="24"/>
          <w:szCs w:val="24"/>
        </w:rPr>
      </w:pPr>
    </w:p>
    <w:p w14:paraId="06C03596"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If a worker has serious concerns for the physical or mental safety of a young person, in other words considers them to be at risk of significant harm the procedures contained within this document must be followed. The Line manager must be informed immediately and if they are absent contact the next relevant Manager.</w:t>
      </w:r>
    </w:p>
    <w:p w14:paraId="5043CB0F" w14:textId="77777777" w:rsidR="00F626DE" w:rsidRPr="00294F24" w:rsidRDefault="00F626DE" w:rsidP="00294F24">
      <w:pPr>
        <w:jc w:val="both"/>
        <w:rPr>
          <w:rFonts w:asciiTheme="minorHAnsi" w:hAnsiTheme="minorHAnsi"/>
          <w:b/>
          <w:sz w:val="24"/>
          <w:szCs w:val="24"/>
        </w:rPr>
      </w:pPr>
    </w:p>
    <w:p w14:paraId="202E0A10" w14:textId="77777777" w:rsidR="00F626DE" w:rsidRPr="00294F24" w:rsidRDefault="00F626DE" w:rsidP="00294F24">
      <w:pPr>
        <w:jc w:val="both"/>
        <w:rPr>
          <w:rFonts w:asciiTheme="minorHAnsi" w:hAnsiTheme="minorHAnsi"/>
          <w:b/>
          <w:sz w:val="24"/>
          <w:szCs w:val="24"/>
        </w:rPr>
      </w:pPr>
      <w:r w:rsidRPr="00294F24">
        <w:rPr>
          <w:rFonts w:asciiTheme="minorHAnsi" w:hAnsiTheme="minorHAnsi"/>
          <w:b/>
          <w:sz w:val="24"/>
          <w:szCs w:val="24"/>
        </w:rPr>
        <w:t>Young person and/or Parental Consent</w:t>
      </w:r>
    </w:p>
    <w:p w14:paraId="00EBA2EC" w14:textId="04884DD1"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If a young person is deemed to be at serious risk, and child protection procedures are deemed necessary to be put into action, the young person will always be encouraged to take an active part in the disclosure of any information relating to them. </w:t>
      </w:r>
      <w:proofErr w:type="gramStart"/>
      <w:r w:rsidR="006754C0" w:rsidRPr="00294F24">
        <w:rPr>
          <w:rFonts w:asciiTheme="minorHAnsi" w:hAnsiTheme="minorHAnsi"/>
          <w:sz w:val="24"/>
          <w:szCs w:val="24"/>
        </w:rPr>
        <w:t>If</w:t>
      </w:r>
      <w:proofErr w:type="gramEnd"/>
      <w:r w:rsidRPr="00294F24">
        <w:rPr>
          <w:rFonts w:asciiTheme="minorHAnsi" w:hAnsiTheme="minorHAnsi"/>
          <w:sz w:val="24"/>
          <w:szCs w:val="24"/>
        </w:rPr>
        <w:t xml:space="preserve"> however the young person feels unable, or is unwilling, then the worker, in conjunction with the Senior Manager will take any decision to disclose confidential information, </w:t>
      </w:r>
      <w:r w:rsidRPr="00294F24">
        <w:rPr>
          <w:rFonts w:asciiTheme="minorHAnsi" w:hAnsiTheme="minorHAnsi"/>
          <w:b/>
          <w:sz w:val="24"/>
          <w:szCs w:val="24"/>
        </w:rPr>
        <w:t>without</w:t>
      </w:r>
      <w:r w:rsidRPr="00294F24">
        <w:rPr>
          <w:rFonts w:asciiTheme="minorHAnsi" w:hAnsiTheme="minorHAnsi"/>
          <w:sz w:val="24"/>
          <w:szCs w:val="24"/>
        </w:rPr>
        <w:t xml:space="preserve"> the young </w:t>
      </w:r>
      <w:r w:rsidR="009D4282" w:rsidRPr="00294F24">
        <w:rPr>
          <w:rFonts w:asciiTheme="minorHAnsi" w:hAnsiTheme="minorHAnsi"/>
          <w:sz w:val="24"/>
          <w:szCs w:val="24"/>
        </w:rPr>
        <w:t>person’s</w:t>
      </w:r>
      <w:r w:rsidRPr="00294F24">
        <w:rPr>
          <w:rFonts w:asciiTheme="minorHAnsi" w:hAnsiTheme="minorHAnsi"/>
          <w:sz w:val="24"/>
          <w:szCs w:val="24"/>
        </w:rPr>
        <w:t xml:space="preserve"> consent, but the young person will be informed of any course of action.  The only exception to </w:t>
      </w:r>
      <w:r w:rsidRPr="00294F24">
        <w:rPr>
          <w:rFonts w:asciiTheme="minorHAnsi" w:hAnsiTheme="minorHAnsi"/>
          <w:sz w:val="24"/>
          <w:szCs w:val="24"/>
        </w:rPr>
        <w:lastRenderedPageBreak/>
        <w:t>this is where, following advice from investigating agencies (Police or Social Services) we are requested not to inform the young person in question.</w:t>
      </w:r>
    </w:p>
    <w:p w14:paraId="6537F28F" w14:textId="77777777" w:rsidR="00F626DE" w:rsidRPr="00294F24" w:rsidRDefault="00F626DE" w:rsidP="00294F24">
      <w:pPr>
        <w:pStyle w:val="Heading7"/>
        <w:jc w:val="both"/>
        <w:rPr>
          <w:rFonts w:asciiTheme="minorHAnsi" w:hAnsiTheme="minorHAnsi"/>
          <w:b/>
          <w:szCs w:val="24"/>
        </w:rPr>
      </w:pPr>
    </w:p>
    <w:p w14:paraId="249FDBAC" w14:textId="58E160CB" w:rsidR="00F626DE" w:rsidRPr="00294F24" w:rsidRDefault="00F626DE" w:rsidP="00294F24">
      <w:pPr>
        <w:pStyle w:val="Heading2"/>
        <w:jc w:val="both"/>
        <w:rPr>
          <w:rFonts w:asciiTheme="minorHAnsi" w:hAnsiTheme="minorHAnsi"/>
          <w:szCs w:val="24"/>
        </w:rPr>
      </w:pPr>
      <w:r w:rsidRPr="00294F24">
        <w:rPr>
          <w:rFonts w:asciiTheme="minorHAnsi" w:hAnsiTheme="minorHAnsi"/>
          <w:b w:val="0"/>
          <w:szCs w:val="24"/>
        </w:rPr>
        <w:t xml:space="preserve">If possible and appropriate to involve the parents of young </w:t>
      </w:r>
      <w:r w:rsidR="009D4282" w:rsidRPr="00294F24">
        <w:rPr>
          <w:rFonts w:asciiTheme="minorHAnsi" w:hAnsiTheme="minorHAnsi"/>
          <w:b w:val="0"/>
          <w:szCs w:val="24"/>
        </w:rPr>
        <w:t>people,</w:t>
      </w:r>
      <w:r w:rsidRPr="00294F24">
        <w:rPr>
          <w:rFonts w:asciiTheme="minorHAnsi" w:hAnsiTheme="minorHAnsi"/>
          <w:b w:val="0"/>
          <w:szCs w:val="24"/>
        </w:rPr>
        <w:t xml:space="preserve"> this should be encouraged. This will assist the Social Worker when working with young people and their families. If parents are involved their consent can be gained and recorded on the referral form.</w:t>
      </w:r>
    </w:p>
    <w:p w14:paraId="6DFB9E20" w14:textId="77777777" w:rsidR="00F626DE" w:rsidRPr="00294F24" w:rsidRDefault="00F626DE" w:rsidP="00294F24">
      <w:pPr>
        <w:pStyle w:val="Heading2"/>
        <w:jc w:val="both"/>
        <w:rPr>
          <w:rFonts w:asciiTheme="minorHAnsi" w:hAnsiTheme="minorHAnsi"/>
          <w:szCs w:val="24"/>
        </w:rPr>
      </w:pPr>
    </w:p>
    <w:p w14:paraId="426AD10D"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The member of staff making the referral should </w:t>
      </w:r>
      <w:r w:rsidRPr="00294F24">
        <w:rPr>
          <w:rFonts w:asciiTheme="minorHAnsi" w:hAnsiTheme="minorHAnsi"/>
          <w:b/>
          <w:sz w:val="24"/>
          <w:szCs w:val="24"/>
        </w:rPr>
        <w:t>not</w:t>
      </w:r>
      <w:r w:rsidRPr="00294F24">
        <w:rPr>
          <w:rFonts w:asciiTheme="minorHAnsi" w:hAnsiTheme="minorHAnsi"/>
          <w:sz w:val="24"/>
          <w:szCs w:val="24"/>
        </w:rPr>
        <w:t xml:space="preserve"> inform parents about a referral if any of these situations apply: </w:t>
      </w:r>
    </w:p>
    <w:p w14:paraId="70DF9E56" w14:textId="77777777" w:rsidR="00F626DE" w:rsidRPr="00294F24" w:rsidRDefault="00F626DE" w:rsidP="00294F24">
      <w:pPr>
        <w:jc w:val="both"/>
        <w:rPr>
          <w:rFonts w:asciiTheme="minorHAnsi" w:hAnsiTheme="minorHAnsi"/>
          <w:sz w:val="24"/>
          <w:szCs w:val="24"/>
        </w:rPr>
      </w:pPr>
    </w:p>
    <w:p w14:paraId="44E871BC" w14:textId="41D41DC7" w:rsidR="00F626DE" w:rsidRPr="00294F24" w:rsidRDefault="009D4282" w:rsidP="00294F24">
      <w:pPr>
        <w:jc w:val="both"/>
        <w:rPr>
          <w:rFonts w:asciiTheme="minorHAnsi" w:hAnsiTheme="minorHAnsi"/>
          <w:sz w:val="24"/>
          <w:szCs w:val="24"/>
        </w:rPr>
      </w:pPr>
      <w:r w:rsidRPr="00294F24">
        <w:rPr>
          <w:rFonts w:asciiTheme="minorHAnsi" w:hAnsiTheme="minorHAnsi"/>
          <w:sz w:val="24"/>
          <w:szCs w:val="24"/>
        </w:rPr>
        <w:t>Where: -</w:t>
      </w:r>
    </w:p>
    <w:p w14:paraId="45B0282C" w14:textId="77777777" w:rsidR="00F626DE" w:rsidRPr="00294F24" w:rsidRDefault="00F626DE" w:rsidP="00294F24">
      <w:pPr>
        <w:numPr>
          <w:ilvl w:val="0"/>
          <w:numId w:val="3"/>
        </w:numPr>
        <w:jc w:val="both"/>
        <w:rPr>
          <w:rFonts w:asciiTheme="minorHAnsi" w:hAnsiTheme="minorHAnsi"/>
          <w:sz w:val="24"/>
          <w:szCs w:val="24"/>
        </w:rPr>
      </w:pPr>
      <w:r w:rsidRPr="00294F24">
        <w:rPr>
          <w:rFonts w:asciiTheme="minorHAnsi" w:hAnsiTheme="minorHAnsi"/>
          <w:sz w:val="24"/>
          <w:szCs w:val="24"/>
        </w:rPr>
        <w:t>Sexual Abuse is suspected</w:t>
      </w:r>
    </w:p>
    <w:p w14:paraId="7C23B49B" w14:textId="77777777" w:rsidR="00F626DE" w:rsidRPr="00294F24" w:rsidRDefault="00F626DE" w:rsidP="00294F24">
      <w:pPr>
        <w:numPr>
          <w:ilvl w:val="0"/>
          <w:numId w:val="3"/>
        </w:numPr>
        <w:jc w:val="both"/>
        <w:rPr>
          <w:rFonts w:asciiTheme="minorHAnsi" w:hAnsiTheme="minorHAnsi"/>
          <w:sz w:val="24"/>
          <w:szCs w:val="24"/>
        </w:rPr>
      </w:pPr>
      <w:r w:rsidRPr="00294F24">
        <w:rPr>
          <w:rFonts w:asciiTheme="minorHAnsi" w:hAnsiTheme="minorHAnsi"/>
          <w:sz w:val="24"/>
          <w:szCs w:val="24"/>
        </w:rPr>
        <w:t>Organised or multiple abuse is suspected</w:t>
      </w:r>
    </w:p>
    <w:p w14:paraId="1EC8F2C5" w14:textId="77777777" w:rsidR="00F626DE" w:rsidRPr="00294F24" w:rsidRDefault="00F626DE" w:rsidP="00294F24">
      <w:pPr>
        <w:numPr>
          <w:ilvl w:val="0"/>
          <w:numId w:val="3"/>
        </w:numPr>
        <w:jc w:val="both"/>
        <w:rPr>
          <w:rFonts w:asciiTheme="minorHAnsi" w:hAnsiTheme="minorHAnsi"/>
          <w:sz w:val="24"/>
          <w:szCs w:val="24"/>
        </w:rPr>
      </w:pPr>
      <w:r w:rsidRPr="00294F24">
        <w:rPr>
          <w:rFonts w:asciiTheme="minorHAnsi" w:hAnsiTheme="minorHAnsi"/>
          <w:sz w:val="24"/>
          <w:szCs w:val="24"/>
        </w:rPr>
        <w:t>Munchausen Syndrome by proxy (also known as Fictitious illness by proxy) is suspected</w:t>
      </w:r>
    </w:p>
    <w:p w14:paraId="5D3135CA" w14:textId="79B893B5" w:rsidR="00F626DE" w:rsidRPr="00294F24" w:rsidRDefault="00F626DE" w:rsidP="00294F24">
      <w:pPr>
        <w:numPr>
          <w:ilvl w:val="0"/>
          <w:numId w:val="3"/>
        </w:numPr>
        <w:jc w:val="both"/>
        <w:rPr>
          <w:rFonts w:asciiTheme="minorHAnsi" w:hAnsiTheme="minorHAnsi"/>
          <w:sz w:val="24"/>
          <w:szCs w:val="24"/>
        </w:rPr>
      </w:pPr>
      <w:r w:rsidRPr="00294F24">
        <w:rPr>
          <w:rFonts w:asciiTheme="minorHAnsi" w:hAnsiTheme="minorHAnsi"/>
          <w:sz w:val="24"/>
          <w:szCs w:val="24"/>
        </w:rPr>
        <w:t xml:space="preserve">Contacting the parents would place the child, </w:t>
      </w:r>
      <w:r w:rsidR="009D4282" w:rsidRPr="00294F24">
        <w:rPr>
          <w:rFonts w:asciiTheme="minorHAnsi" w:hAnsiTheme="minorHAnsi"/>
          <w:sz w:val="24"/>
          <w:szCs w:val="24"/>
        </w:rPr>
        <w:t>yourself,</w:t>
      </w:r>
      <w:r w:rsidRPr="00294F24">
        <w:rPr>
          <w:rFonts w:asciiTheme="minorHAnsi" w:hAnsiTheme="minorHAnsi"/>
          <w:sz w:val="24"/>
          <w:szCs w:val="24"/>
        </w:rPr>
        <w:t xml:space="preserve"> or others at risk </w:t>
      </w:r>
    </w:p>
    <w:p w14:paraId="144A5D23" w14:textId="77777777" w:rsidR="00F626DE" w:rsidRPr="00294F24" w:rsidRDefault="00F626DE" w:rsidP="00294F24">
      <w:pPr>
        <w:jc w:val="both"/>
        <w:rPr>
          <w:rFonts w:asciiTheme="minorHAnsi" w:hAnsiTheme="minorHAnsi"/>
          <w:sz w:val="24"/>
          <w:szCs w:val="24"/>
        </w:rPr>
      </w:pPr>
    </w:p>
    <w:p w14:paraId="2FFC6D71"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(Police/Social Services will then make the decision regarding </w:t>
      </w:r>
      <w:proofErr w:type="gramStart"/>
      <w:r w:rsidRPr="00294F24">
        <w:rPr>
          <w:rFonts w:asciiTheme="minorHAnsi" w:hAnsiTheme="minorHAnsi"/>
          <w:sz w:val="24"/>
          <w:szCs w:val="24"/>
        </w:rPr>
        <w:t>whether or not</w:t>
      </w:r>
      <w:proofErr w:type="gramEnd"/>
      <w:r w:rsidRPr="00294F24">
        <w:rPr>
          <w:rFonts w:asciiTheme="minorHAnsi" w:hAnsiTheme="minorHAnsi"/>
          <w:sz w:val="24"/>
          <w:szCs w:val="24"/>
        </w:rPr>
        <w:t xml:space="preserve"> to inform the Parents)</w:t>
      </w:r>
    </w:p>
    <w:p w14:paraId="738610EB" w14:textId="77777777" w:rsidR="00F626DE" w:rsidRPr="00294F24" w:rsidRDefault="00F626DE" w:rsidP="00294F24">
      <w:pPr>
        <w:jc w:val="both"/>
        <w:rPr>
          <w:rFonts w:asciiTheme="minorHAnsi" w:hAnsiTheme="minorHAnsi"/>
          <w:sz w:val="24"/>
          <w:szCs w:val="24"/>
        </w:rPr>
      </w:pPr>
    </w:p>
    <w:p w14:paraId="3D1117E2" w14:textId="5E69E8A6"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If parents are involved, it is important to be as open and honest as possible with them about concerns and the possible need for a referral. </w:t>
      </w:r>
      <w:r w:rsidR="009D4282" w:rsidRPr="00294F24">
        <w:rPr>
          <w:rFonts w:asciiTheme="minorHAnsi" w:hAnsiTheme="minorHAnsi"/>
          <w:sz w:val="24"/>
          <w:szCs w:val="24"/>
        </w:rPr>
        <w:t>However,</w:t>
      </w:r>
      <w:r w:rsidRPr="00294F24">
        <w:rPr>
          <w:rFonts w:asciiTheme="minorHAnsi" w:hAnsiTheme="minorHAnsi"/>
          <w:sz w:val="24"/>
          <w:szCs w:val="24"/>
        </w:rPr>
        <w:t xml:space="preserve"> an inability to inform parents should not prevent a referral being made.</w:t>
      </w:r>
    </w:p>
    <w:p w14:paraId="3A47D3F3" w14:textId="77777777" w:rsidR="006754C0" w:rsidRDefault="006754C0" w:rsidP="00294F24">
      <w:pPr>
        <w:pStyle w:val="Heading5"/>
        <w:rPr>
          <w:rFonts w:asciiTheme="minorHAnsi" w:hAnsiTheme="minorHAnsi"/>
          <w:szCs w:val="24"/>
          <w:u w:val="none"/>
        </w:rPr>
      </w:pPr>
    </w:p>
    <w:p w14:paraId="5677E870" w14:textId="01872FF7" w:rsidR="00F626DE" w:rsidRPr="00294F24" w:rsidRDefault="00F626DE" w:rsidP="00294F24">
      <w:pPr>
        <w:pStyle w:val="Heading5"/>
        <w:rPr>
          <w:rFonts w:asciiTheme="minorHAnsi" w:hAnsiTheme="minorHAnsi"/>
          <w:szCs w:val="24"/>
        </w:rPr>
      </w:pPr>
      <w:r w:rsidRPr="00294F24">
        <w:rPr>
          <w:rFonts w:asciiTheme="minorHAnsi" w:hAnsiTheme="minorHAnsi"/>
          <w:szCs w:val="24"/>
          <w:u w:val="none"/>
        </w:rPr>
        <w:t>CONFIDENTIALITY</w:t>
      </w:r>
    </w:p>
    <w:p w14:paraId="59A709C6"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Staff will adhere to confidentiality protocols in every aspect of their work with young people except when a child protection issue is disclosed</w:t>
      </w:r>
      <w:proofErr w:type="gramStart"/>
      <w:r w:rsidRPr="00294F24">
        <w:rPr>
          <w:rFonts w:asciiTheme="minorHAnsi" w:hAnsiTheme="minorHAnsi"/>
          <w:sz w:val="24"/>
          <w:szCs w:val="24"/>
        </w:rPr>
        <w:t xml:space="preserve">.  </w:t>
      </w:r>
      <w:proofErr w:type="gramEnd"/>
    </w:p>
    <w:p w14:paraId="463F29E8" w14:textId="77777777" w:rsidR="00F626DE" w:rsidRPr="00294F24" w:rsidRDefault="00F626DE" w:rsidP="00294F24">
      <w:pPr>
        <w:jc w:val="both"/>
        <w:rPr>
          <w:rFonts w:asciiTheme="minorHAnsi" w:hAnsiTheme="minorHAnsi"/>
          <w:sz w:val="24"/>
          <w:szCs w:val="24"/>
        </w:rPr>
      </w:pPr>
    </w:p>
    <w:p w14:paraId="78F63155" w14:textId="77777777" w:rsidR="00F626DE" w:rsidRPr="00294F24" w:rsidRDefault="00F626DE" w:rsidP="00294F24">
      <w:pPr>
        <w:pStyle w:val="Heading5"/>
        <w:rPr>
          <w:rFonts w:asciiTheme="minorHAnsi" w:hAnsiTheme="minorHAnsi"/>
          <w:szCs w:val="24"/>
        </w:rPr>
      </w:pPr>
      <w:r w:rsidRPr="00294F24">
        <w:rPr>
          <w:rFonts w:asciiTheme="minorHAnsi" w:hAnsiTheme="minorHAnsi"/>
          <w:szCs w:val="24"/>
        </w:rPr>
        <w:t>Circumstances in which Confidentiality may be breached</w:t>
      </w:r>
    </w:p>
    <w:p w14:paraId="3B7B4B86" w14:textId="77777777" w:rsidR="00F626DE" w:rsidRPr="00294F24" w:rsidRDefault="00F626DE" w:rsidP="00294F24">
      <w:pPr>
        <w:jc w:val="both"/>
        <w:rPr>
          <w:rFonts w:asciiTheme="minorHAnsi" w:hAnsiTheme="minorHAnsi"/>
          <w:sz w:val="24"/>
          <w:szCs w:val="24"/>
        </w:rPr>
      </w:pPr>
    </w:p>
    <w:p w14:paraId="740C4A3B" w14:textId="7A311E5A"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Where the young person (themselves or other children) </w:t>
      </w:r>
      <w:r w:rsidR="009D4282" w:rsidRPr="00294F24">
        <w:rPr>
          <w:rFonts w:asciiTheme="minorHAnsi" w:hAnsiTheme="minorHAnsi"/>
          <w:sz w:val="24"/>
          <w:szCs w:val="24"/>
        </w:rPr>
        <w:t>is</w:t>
      </w:r>
      <w:r w:rsidRPr="00294F24">
        <w:rPr>
          <w:rFonts w:asciiTheme="minorHAnsi" w:hAnsiTheme="minorHAnsi"/>
          <w:sz w:val="24"/>
          <w:szCs w:val="24"/>
        </w:rPr>
        <w:t xml:space="preserve"> at risk of suffering </w:t>
      </w:r>
      <w:r w:rsidRPr="00294F24">
        <w:rPr>
          <w:rFonts w:asciiTheme="minorHAnsi" w:hAnsiTheme="minorHAnsi"/>
          <w:sz w:val="24"/>
          <w:szCs w:val="24"/>
          <w:u w:val="single"/>
        </w:rPr>
        <w:t>significant</w:t>
      </w:r>
      <w:r w:rsidRPr="00294F24">
        <w:rPr>
          <w:rFonts w:asciiTheme="minorHAnsi" w:hAnsiTheme="minorHAnsi"/>
          <w:sz w:val="24"/>
          <w:szCs w:val="24"/>
        </w:rPr>
        <w:t xml:space="preserve"> harm.</w:t>
      </w:r>
    </w:p>
    <w:p w14:paraId="3A0FF5F2" w14:textId="77777777" w:rsidR="00F626DE" w:rsidRPr="00294F24" w:rsidRDefault="00F626DE" w:rsidP="00294F24">
      <w:pPr>
        <w:jc w:val="both"/>
        <w:rPr>
          <w:rFonts w:asciiTheme="minorHAnsi" w:hAnsiTheme="minorHAnsi"/>
          <w:sz w:val="24"/>
          <w:szCs w:val="24"/>
        </w:rPr>
      </w:pPr>
    </w:p>
    <w:p w14:paraId="2F9FAD07" w14:textId="77777777" w:rsidR="00F626DE" w:rsidRPr="00294F24" w:rsidRDefault="00F626DE" w:rsidP="00294F24">
      <w:pPr>
        <w:pStyle w:val="BodyText2"/>
        <w:rPr>
          <w:rFonts w:asciiTheme="minorHAnsi" w:hAnsiTheme="minorHAnsi"/>
          <w:sz w:val="24"/>
          <w:szCs w:val="24"/>
        </w:rPr>
      </w:pPr>
      <w:r w:rsidRPr="00294F24">
        <w:rPr>
          <w:rFonts w:asciiTheme="minorHAnsi" w:hAnsiTheme="minorHAnsi"/>
          <w:sz w:val="24"/>
          <w:szCs w:val="24"/>
        </w:rPr>
        <w:t xml:space="preserve">Any person who has knowledge of, or a suspicion that a child is suffering significant harm, or is at risk of significant harm, has a duty to refer their concern to the Social Services Department or the Police, who have statutory duties and powers to investigate and </w:t>
      </w:r>
      <w:proofErr w:type="gramStart"/>
      <w:r w:rsidRPr="00294F24">
        <w:rPr>
          <w:rFonts w:asciiTheme="minorHAnsi" w:hAnsiTheme="minorHAnsi"/>
          <w:sz w:val="24"/>
          <w:szCs w:val="24"/>
        </w:rPr>
        <w:t>take action</w:t>
      </w:r>
      <w:proofErr w:type="gramEnd"/>
      <w:r w:rsidRPr="00294F24">
        <w:rPr>
          <w:rFonts w:asciiTheme="minorHAnsi" w:hAnsiTheme="minorHAnsi"/>
          <w:sz w:val="24"/>
          <w:szCs w:val="24"/>
        </w:rPr>
        <w:t xml:space="preserve"> in respect of any child found in their area. </w:t>
      </w:r>
    </w:p>
    <w:p w14:paraId="5630AD66" w14:textId="77777777" w:rsidR="00F626DE" w:rsidRPr="00294F24" w:rsidRDefault="00F626DE" w:rsidP="00294F24">
      <w:pPr>
        <w:jc w:val="both"/>
        <w:rPr>
          <w:rFonts w:asciiTheme="minorHAnsi" w:hAnsiTheme="minorHAnsi"/>
          <w:sz w:val="24"/>
          <w:szCs w:val="24"/>
        </w:rPr>
      </w:pPr>
    </w:p>
    <w:p w14:paraId="221C3341"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The young person is the primary client and the necessity to ensure the safety and welfare of the young person takes precedence over issues of confidentiality.</w:t>
      </w:r>
    </w:p>
    <w:p w14:paraId="61829076" w14:textId="77777777" w:rsidR="00F626DE" w:rsidRPr="00294F24" w:rsidRDefault="00F626DE" w:rsidP="00294F24">
      <w:pPr>
        <w:jc w:val="both"/>
        <w:rPr>
          <w:rFonts w:asciiTheme="minorHAnsi" w:hAnsiTheme="minorHAnsi"/>
          <w:sz w:val="24"/>
          <w:szCs w:val="24"/>
        </w:rPr>
      </w:pPr>
    </w:p>
    <w:p w14:paraId="35A1B77D" w14:textId="3265B51D"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There are some situations where confidentiality may have to be breached. For </w:t>
      </w:r>
      <w:r w:rsidR="009D4282" w:rsidRPr="00294F24">
        <w:rPr>
          <w:rFonts w:asciiTheme="minorHAnsi" w:hAnsiTheme="minorHAnsi"/>
          <w:sz w:val="24"/>
          <w:szCs w:val="24"/>
        </w:rPr>
        <w:t>example,</w:t>
      </w:r>
      <w:r w:rsidRPr="00294F24">
        <w:rPr>
          <w:rFonts w:asciiTheme="minorHAnsi" w:hAnsiTheme="minorHAnsi"/>
          <w:sz w:val="24"/>
          <w:szCs w:val="24"/>
        </w:rPr>
        <w:t xml:space="preserve"> where a serious criminal offence takes place, which may include the involvement of the police or notification to other agencies.</w:t>
      </w:r>
    </w:p>
    <w:p w14:paraId="2BA226A1" w14:textId="77777777" w:rsidR="00F626DE" w:rsidRPr="00294F24" w:rsidRDefault="00F626DE" w:rsidP="00294F24">
      <w:pPr>
        <w:jc w:val="both"/>
        <w:rPr>
          <w:rFonts w:asciiTheme="minorHAnsi" w:hAnsiTheme="minorHAnsi"/>
          <w:sz w:val="24"/>
          <w:szCs w:val="24"/>
        </w:rPr>
      </w:pPr>
    </w:p>
    <w:p w14:paraId="745B8362" w14:textId="2E73E251"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Initial advice can and may be sought on a matter without breaching confidentiality, although at any stage the management are within their rights to advise that the matter is serious enough for a breach of confidentiality. </w:t>
      </w:r>
    </w:p>
    <w:p w14:paraId="17AD93B2" w14:textId="77777777" w:rsidR="00D40C81" w:rsidRPr="00294F24" w:rsidRDefault="00D40C81" w:rsidP="00294F24">
      <w:pPr>
        <w:jc w:val="both"/>
        <w:rPr>
          <w:rFonts w:asciiTheme="minorHAnsi" w:hAnsiTheme="minorHAnsi"/>
          <w:sz w:val="24"/>
          <w:szCs w:val="24"/>
        </w:rPr>
      </w:pPr>
    </w:p>
    <w:p w14:paraId="0D0F5A71" w14:textId="77777777" w:rsidR="00B04578" w:rsidRDefault="00D40C81" w:rsidP="00B04578">
      <w:pPr>
        <w:jc w:val="both"/>
        <w:rPr>
          <w:rFonts w:asciiTheme="minorHAnsi" w:hAnsiTheme="minorHAnsi"/>
          <w:sz w:val="24"/>
          <w:szCs w:val="24"/>
        </w:rPr>
      </w:pPr>
      <w:r w:rsidRPr="00294F24">
        <w:rPr>
          <w:rFonts w:asciiTheme="minorHAnsi" w:hAnsiTheme="minorHAnsi"/>
          <w:sz w:val="24"/>
          <w:szCs w:val="24"/>
        </w:rPr>
        <w:t xml:space="preserve">Staff should immediately speak to the Gorse Hill Studios </w:t>
      </w:r>
      <w:r w:rsidR="0056028F">
        <w:rPr>
          <w:rFonts w:asciiTheme="minorHAnsi" w:hAnsiTheme="minorHAnsi"/>
          <w:sz w:val="24"/>
          <w:szCs w:val="24"/>
        </w:rPr>
        <w:t>SAFEGUARDING</w:t>
      </w:r>
      <w:r w:rsidRPr="00294F24">
        <w:rPr>
          <w:rFonts w:asciiTheme="minorHAnsi" w:hAnsiTheme="minorHAnsi"/>
          <w:sz w:val="24"/>
          <w:szCs w:val="24"/>
        </w:rPr>
        <w:t xml:space="preserve"> Lead following a disclosure. Further advice may be sought by GHS </w:t>
      </w:r>
      <w:r w:rsidR="0056028F">
        <w:rPr>
          <w:rFonts w:asciiTheme="minorHAnsi" w:hAnsiTheme="minorHAnsi"/>
          <w:sz w:val="24"/>
          <w:szCs w:val="24"/>
        </w:rPr>
        <w:t>SAFEGUARDING</w:t>
      </w:r>
      <w:r w:rsidRPr="00294F24">
        <w:rPr>
          <w:rFonts w:asciiTheme="minorHAnsi" w:hAnsiTheme="minorHAnsi"/>
          <w:sz w:val="24"/>
          <w:szCs w:val="24"/>
        </w:rPr>
        <w:t xml:space="preserve"> Lead from the Board of Directors, GHS, Safeguard</w:t>
      </w:r>
      <w:r w:rsidR="00D407A8" w:rsidRPr="00294F24">
        <w:rPr>
          <w:rFonts w:asciiTheme="minorHAnsi" w:hAnsiTheme="minorHAnsi"/>
          <w:sz w:val="24"/>
          <w:szCs w:val="24"/>
        </w:rPr>
        <w:t>ing</w:t>
      </w:r>
      <w:r w:rsidRPr="00294F24">
        <w:rPr>
          <w:rFonts w:asciiTheme="minorHAnsi" w:hAnsiTheme="minorHAnsi"/>
          <w:sz w:val="24"/>
          <w:szCs w:val="24"/>
        </w:rPr>
        <w:t xml:space="preserve"> Lead.</w:t>
      </w:r>
    </w:p>
    <w:p w14:paraId="1A33B0E7" w14:textId="77777777" w:rsidR="00B04578" w:rsidRDefault="00B04578" w:rsidP="00B04578">
      <w:pPr>
        <w:jc w:val="both"/>
        <w:rPr>
          <w:rFonts w:asciiTheme="minorHAnsi" w:hAnsiTheme="minorHAnsi"/>
          <w:sz w:val="24"/>
          <w:szCs w:val="24"/>
        </w:rPr>
      </w:pPr>
    </w:p>
    <w:p w14:paraId="71D78103" w14:textId="210D66F6" w:rsidR="00F626DE" w:rsidRPr="00B04578" w:rsidRDefault="00F626DE" w:rsidP="00B04578">
      <w:pPr>
        <w:jc w:val="both"/>
        <w:rPr>
          <w:rFonts w:asciiTheme="minorHAnsi" w:hAnsiTheme="minorHAnsi"/>
          <w:sz w:val="24"/>
          <w:szCs w:val="24"/>
        </w:rPr>
      </w:pPr>
      <w:r w:rsidRPr="00294F24">
        <w:rPr>
          <w:rFonts w:asciiTheme="minorHAnsi" w:hAnsiTheme="minorHAnsi"/>
          <w:b/>
          <w:szCs w:val="24"/>
          <w:u w:val="single"/>
        </w:rPr>
        <w:t>Where there is partial disclosure</w:t>
      </w:r>
    </w:p>
    <w:p w14:paraId="66204FF1" w14:textId="77777777" w:rsidR="00F626DE" w:rsidRPr="00294F24" w:rsidRDefault="00F626DE" w:rsidP="00294F24">
      <w:pPr>
        <w:jc w:val="both"/>
        <w:rPr>
          <w:rFonts w:asciiTheme="minorHAnsi" w:hAnsiTheme="minorHAnsi"/>
          <w:sz w:val="24"/>
          <w:szCs w:val="24"/>
        </w:rPr>
      </w:pPr>
    </w:p>
    <w:p w14:paraId="7D281FA3" w14:textId="6F3B6AEC" w:rsidR="00F626DE" w:rsidRPr="00294F24" w:rsidRDefault="00F626DE" w:rsidP="00294F24">
      <w:pPr>
        <w:pStyle w:val="BodyTextIndent"/>
        <w:ind w:left="0"/>
        <w:rPr>
          <w:rFonts w:asciiTheme="minorHAnsi" w:hAnsiTheme="minorHAnsi"/>
          <w:sz w:val="24"/>
          <w:szCs w:val="24"/>
        </w:rPr>
      </w:pPr>
      <w:r w:rsidRPr="00294F24">
        <w:rPr>
          <w:rFonts w:asciiTheme="minorHAnsi" w:hAnsiTheme="minorHAnsi"/>
          <w:sz w:val="24"/>
          <w:szCs w:val="24"/>
        </w:rPr>
        <w:lastRenderedPageBreak/>
        <w:t xml:space="preserve">A young person may make a partial CP disclosure where there is a suspicion that there is a </w:t>
      </w:r>
      <w:r w:rsidR="0056028F">
        <w:rPr>
          <w:rFonts w:asciiTheme="minorHAnsi" w:hAnsiTheme="minorHAnsi"/>
          <w:sz w:val="24"/>
          <w:szCs w:val="24"/>
        </w:rPr>
        <w:t>safeguarding</w:t>
      </w:r>
      <w:r w:rsidRPr="00294F24">
        <w:rPr>
          <w:rFonts w:asciiTheme="minorHAnsi" w:hAnsiTheme="minorHAnsi"/>
          <w:sz w:val="24"/>
          <w:szCs w:val="24"/>
        </w:rPr>
        <w:t xml:space="preserve"> issue involved but they leave or are unwilling to complete the disclosure. Where this is the </w:t>
      </w:r>
      <w:r w:rsidR="009D4282" w:rsidRPr="00294F24">
        <w:rPr>
          <w:rFonts w:asciiTheme="minorHAnsi" w:hAnsiTheme="minorHAnsi"/>
          <w:sz w:val="24"/>
          <w:szCs w:val="24"/>
        </w:rPr>
        <w:t>case,</w:t>
      </w:r>
      <w:r w:rsidRPr="00294F24">
        <w:rPr>
          <w:rFonts w:asciiTheme="minorHAnsi" w:hAnsiTheme="minorHAnsi"/>
          <w:sz w:val="24"/>
          <w:szCs w:val="24"/>
        </w:rPr>
        <w:t xml:space="preserve"> please take the following steps:</w:t>
      </w:r>
    </w:p>
    <w:p w14:paraId="2DBF0D7D" w14:textId="77777777" w:rsidR="00F626DE" w:rsidRPr="00294F24" w:rsidRDefault="00F626DE" w:rsidP="00294F24">
      <w:pPr>
        <w:ind w:left="360"/>
        <w:jc w:val="both"/>
        <w:rPr>
          <w:rFonts w:asciiTheme="minorHAnsi" w:hAnsiTheme="minorHAnsi"/>
          <w:b/>
          <w:sz w:val="24"/>
          <w:szCs w:val="24"/>
        </w:rPr>
      </w:pPr>
    </w:p>
    <w:p w14:paraId="2EBFE80D" w14:textId="131932FD"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1.  Document what has been said within </w:t>
      </w:r>
      <w:r w:rsidR="00D40C1C">
        <w:rPr>
          <w:rFonts w:asciiTheme="minorHAnsi" w:hAnsiTheme="minorHAnsi"/>
          <w:sz w:val="24"/>
          <w:szCs w:val="24"/>
        </w:rPr>
        <w:t>Views</w:t>
      </w:r>
      <w:r w:rsidRPr="00294F24">
        <w:rPr>
          <w:rFonts w:asciiTheme="minorHAnsi" w:hAnsiTheme="minorHAnsi"/>
          <w:sz w:val="24"/>
          <w:szCs w:val="24"/>
        </w:rPr>
        <w:t xml:space="preserve"> on the client file. Discuss with </w:t>
      </w:r>
      <w:r w:rsidR="00673524">
        <w:rPr>
          <w:rFonts w:asciiTheme="minorHAnsi" w:hAnsiTheme="minorHAnsi"/>
          <w:sz w:val="24"/>
          <w:szCs w:val="24"/>
        </w:rPr>
        <w:t>Safeguarding</w:t>
      </w:r>
      <w:r w:rsidRPr="00294F24">
        <w:rPr>
          <w:rFonts w:asciiTheme="minorHAnsi" w:hAnsiTheme="minorHAnsi"/>
          <w:sz w:val="24"/>
          <w:szCs w:val="24"/>
        </w:rPr>
        <w:t xml:space="preserve"> Officer.</w:t>
      </w:r>
    </w:p>
    <w:p w14:paraId="6B62F1B3" w14:textId="77777777" w:rsidR="00F626DE" w:rsidRPr="00294F24" w:rsidRDefault="00F626DE" w:rsidP="00294F24">
      <w:pPr>
        <w:ind w:left="360"/>
        <w:jc w:val="both"/>
        <w:rPr>
          <w:rFonts w:asciiTheme="minorHAnsi" w:hAnsiTheme="minorHAnsi"/>
          <w:sz w:val="24"/>
          <w:szCs w:val="24"/>
        </w:rPr>
      </w:pPr>
    </w:p>
    <w:p w14:paraId="5569A422" w14:textId="46D59BB8"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2. There may be a possibility that the young person never returns to the service. This can create high anxiety levels for staff if they feel that a young person is in </w:t>
      </w:r>
      <w:proofErr w:type="gramStart"/>
      <w:r w:rsidRPr="00294F24">
        <w:rPr>
          <w:rFonts w:asciiTheme="minorHAnsi" w:hAnsiTheme="minorHAnsi"/>
          <w:sz w:val="24"/>
          <w:szCs w:val="24"/>
        </w:rPr>
        <w:t>serious danger</w:t>
      </w:r>
      <w:proofErr w:type="gramEnd"/>
      <w:r w:rsidRPr="00294F24">
        <w:rPr>
          <w:rFonts w:asciiTheme="minorHAnsi" w:hAnsiTheme="minorHAnsi"/>
          <w:sz w:val="24"/>
          <w:szCs w:val="24"/>
        </w:rPr>
        <w:t xml:space="preserve">. In this case the information should be discussed with a senior manager, and if it is felt that the suspicion is serious, the </w:t>
      </w:r>
      <w:r w:rsidR="0056028F">
        <w:rPr>
          <w:rFonts w:asciiTheme="minorHAnsi" w:hAnsiTheme="minorHAnsi"/>
          <w:sz w:val="24"/>
          <w:szCs w:val="24"/>
        </w:rPr>
        <w:t>safeguarding</w:t>
      </w:r>
      <w:r w:rsidRPr="00294F24">
        <w:rPr>
          <w:rFonts w:asciiTheme="minorHAnsi" w:hAnsiTheme="minorHAnsi"/>
          <w:sz w:val="24"/>
          <w:szCs w:val="24"/>
        </w:rPr>
        <w:t xml:space="preserve"> procedure should be followed. It should be the case that a young person has been informed of the service confidentiality policy and the </w:t>
      </w:r>
      <w:r w:rsidR="0056028F">
        <w:rPr>
          <w:rFonts w:asciiTheme="minorHAnsi" w:hAnsiTheme="minorHAnsi"/>
          <w:sz w:val="24"/>
          <w:szCs w:val="24"/>
        </w:rPr>
        <w:t>safeguarding</w:t>
      </w:r>
      <w:r w:rsidRPr="00294F24">
        <w:rPr>
          <w:rFonts w:asciiTheme="minorHAnsi" w:hAnsiTheme="minorHAnsi"/>
          <w:sz w:val="24"/>
          <w:szCs w:val="24"/>
        </w:rPr>
        <w:t xml:space="preserve"> policy, so they will be aware of the service’s responsibility in the event of a disclosure of such information.</w:t>
      </w:r>
    </w:p>
    <w:p w14:paraId="02F2C34E" w14:textId="77777777" w:rsidR="00F626DE" w:rsidRPr="00294F24" w:rsidRDefault="00F626DE" w:rsidP="00294F24">
      <w:pPr>
        <w:ind w:left="360"/>
        <w:jc w:val="both"/>
        <w:rPr>
          <w:rFonts w:asciiTheme="minorHAnsi" w:hAnsiTheme="minorHAnsi"/>
          <w:sz w:val="24"/>
          <w:szCs w:val="24"/>
        </w:rPr>
      </w:pPr>
    </w:p>
    <w:p w14:paraId="3D0D7C50"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The young person should be informed, however, that the confidential relationship exists between the young person and Gorse Hill Studios, not the individual worker. This means that information concerning the young person will be shared on a ‘need to know’ basis between the young person’s worker and his or her line manager, and/or colleagues.</w:t>
      </w:r>
    </w:p>
    <w:p w14:paraId="680A4E5D" w14:textId="77777777" w:rsidR="00F626DE" w:rsidRPr="00294F24" w:rsidRDefault="00F626DE" w:rsidP="00294F24">
      <w:pPr>
        <w:jc w:val="both"/>
        <w:rPr>
          <w:rFonts w:asciiTheme="minorHAnsi" w:hAnsiTheme="minorHAnsi"/>
          <w:b/>
          <w:sz w:val="24"/>
          <w:szCs w:val="24"/>
        </w:rPr>
      </w:pPr>
    </w:p>
    <w:p w14:paraId="78B29D06"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Although there is no general duty in law to disclose information that criminal offences have been committed, you should be careful to avoid doing anything which could constitute aiding and abetting the commission of an offence. For example, if a young person tells us that drugs are being sold on the premises of which we have care and control of, and we take no action, this could amount to aiding and abetting under the Misuse of Drugs Act which makes it illegal to allow premises to be used for such purposes.</w:t>
      </w:r>
    </w:p>
    <w:p w14:paraId="19219836" w14:textId="0A676822" w:rsidR="00F626DE" w:rsidRPr="006D5F27" w:rsidRDefault="00F626DE" w:rsidP="006D5F27">
      <w:pPr>
        <w:jc w:val="both"/>
        <w:rPr>
          <w:rFonts w:asciiTheme="minorHAnsi" w:hAnsiTheme="minorHAnsi"/>
          <w:sz w:val="24"/>
          <w:szCs w:val="24"/>
        </w:rPr>
      </w:pPr>
      <w:r w:rsidRPr="00294F24">
        <w:rPr>
          <w:rFonts w:asciiTheme="minorHAnsi" w:hAnsiTheme="minorHAnsi"/>
          <w:sz w:val="24"/>
          <w:szCs w:val="24"/>
        </w:rPr>
        <w:t xml:space="preserve"> </w:t>
      </w:r>
    </w:p>
    <w:p w14:paraId="641B69A0" w14:textId="77777777" w:rsidR="00F626DE" w:rsidRPr="00294F24" w:rsidRDefault="0056028F" w:rsidP="00294F24">
      <w:pPr>
        <w:pStyle w:val="Heading5"/>
        <w:rPr>
          <w:rFonts w:asciiTheme="minorHAnsi" w:hAnsiTheme="minorHAnsi"/>
          <w:szCs w:val="24"/>
        </w:rPr>
      </w:pPr>
      <w:r>
        <w:rPr>
          <w:rFonts w:asciiTheme="minorHAnsi" w:hAnsiTheme="minorHAnsi"/>
          <w:szCs w:val="24"/>
        </w:rPr>
        <w:t>Safeguarding</w:t>
      </w:r>
      <w:r w:rsidR="00F626DE" w:rsidRPr="00294F24">
        <w:rPr>
          <w:rFonts w:asciiTheme="minorHAnsi" w:hAnsiTheme="minorHAnsi"/>
          <w:szCs w:val="24"/>
        </w:rPr>
        <w:t xml:space="preserve"> Procedures in Schools and Colleges</w:t>
      </w:r>
    </w:p>
    <w:p w14:paraId="296FEF7D" w14:textId="77777777" w:rsidR="00F626DE" w:rsidRPr="00294F24" w:rsidRDefault="00F626DE" w:rsidP="00294F24">
      <w:pPr>
        <w:jc w:val="both"/>
        <w:rPr>
          <w:rFonts w:asciiTheme="minorHAnsi" w:hAnsiTheme="minorHAnsi"/>
          <w:sz w:val="24"/>
          <w:szCs w:val="24"/>
        </w:rPr>
      </w:pPr>
    </w:p>
    <w:p w14:paraId="0C896ACB"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Staff working in schools and colleges should make themselves aware of the </w:t>
      </w:r>
      <w:r w:rsidR="0056028F">
        <w:rPr>
          <w:rFonts w:asciiTheme="minorHAnsi" w:hAnsiTheme="minorHAnsi"/>
          <w:sz w:val="24"/>
          <w:szCs w:val="24"/>
        </w:rPr>
        <w:t>Safeguarding</w:t>
      </w:r>
      <w:r w:rsidRPr="00294F24">
        <w:rPr>
          <w:rFonts w:asciiTheme="minorHAnsi" w:hAnsiTheme="minorHAnsi"/>
          <w:sz w:val="24"/>
          <w:szCs w:val="24"/>
        </w:rPr>
        <w:t xml:space="preserve"> Procedures in that institution.</w:t>
      </w:r>
    </w:p>
    <w:p w14:paraId="7194DBDC" w14:textId="77777777" w:rsidR="00F626DE" w:rsidRPr="00294F24" w:rsidRDefault="00F626DE" w:rsidP="00294F24">
      <w:pPr>
        <w:jc w:val="both"/>
        <w:rPr>
          <w:rFonts w:asciiTheme="minorHAnsi" w:hAnsiTheme="minorHAnsi"/>
          <w:sz w:val="24"/>
          <w:szCs w:val="24"/>
        </w:rPr>
      </w:pPr>
    </w:p>
    <w:p w14:paraId="545261DB"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Where </w:t>
      </w:r>
      <w:r w:rsidR="0056028F">
        <w:rPr>
          <w:rFonts w:asciiTheme="minorHAnsi" w:hAnsiTheme="minorHAnsi"/>
          <w:sz w:val="24"/>
          <w:szCs w:val="24"/>
        </w:rPr>
        <w:t>Safeguarding</w:t>
      </w:r>
      <w:r w:rsidRPr="00294F24">
        <w:rPr>
          <w:rFonts w:asciiTheme="minorHAnsi" w:hAnsiTheme="minorHAnsi"/>
          <w:sz w:val="24"/>
          <w:szCs w:val="24"/>
        </w:rPr>
        <w:t xml:space="preserve"> Procedures are considered necessary and the young person attends a school or college, the first action should be to inform the </w:t>
      </w:r>
      <w:r w:rsidR="0056028F">
        <w:rPr>
          <w:rFonts w:asciiTheme="minorHAnsi" w:hAnsiTheme="minorHAnsi"/>
          <w:sz w:val="24"/>
          <w:szCs w:val="24"/>
        </w:rPr>
        <w:t>Safeguarding</w:t>
      </w:r>
      <w:r w:rsidRPr="00294F24">
        <w:rPr>
          <w:rFonts w:asciiTheme="minorHAnsi" w:hAnsiTheme="minorHAnsi"/>
          <w:sz w:val="24"/>
          <w:szCs w:val="24"/>
        </w:rPr>
        <w:t xml:space="preserve"> Officer in that institution, agree and document the way forward.</w:t>
      </w:r>
    </w:p>
    <w:p w14:paraId="769D0D3C" w14:textId="77777777" w:rsidR="00F626DE" w:rsidRPr="00294F24" w:rsidRDefault="00F626DE" w:rsidP="00294F24">
      <w:pPr>
        <w:jc w:val="both"/>
        <w:rPr>
          <w:rFonts w:asciiTheme="minorHAnsi" w:hAnsiTheme="minorHAnsi"/>
          <w:sz w:val="24"/>
          <w:szCs w:val="24"/>
        </w:rPr>
      </w:pPr>
    </w:p>
    <w:p w14:paraId="53489BE3" w14:textId="77777777" w:rsidR="00F626DE" w:rsidRPr="00294F24" w:rsidRDefault="00F626DE" w:rsidP="00294F24">
      <w:pPr>
        <w:numPr>
          <w:ilvl w:val="0"/>
          <w:numId w:val="1"/>
        </w:numPr>
        <w:jc w:val="both"/>
        <w:rPr>
          <w:rFonts w:asciiTheme="minorHAnsi" w:hAnsiTheme="minorHAnsi"/>
          <w:sz w:val="24"/>
          <w:szCs w:val="24"/>
        </w:rPr>
      </w:pPr>
      <w:r w:rsidRPr="00294F24">
        <w:rPr>
          <w:rFonts w:asciiTheme="minorHAnsi" w:hAnsiTheme="minorHAnsi"/>
          <w:sz w:val="24"/>
          <w:szCs w:val="24"/>
        </w:rPr>
        <w:t xml:space="preserve">In most cases it is envisaged that the school/college would take on the formal </w:t>
      </w:r>
      <w:r w:rsidR="0056028F">
        <w:rPr>
          <w:rFonts w:asciiTheme="minorHAnsi" w:hAnsiTheme="minorHAnsi"/>
          <w:sz w:val="24"/>
          <w:szCs w:val="24"/>
        </w:rPr>
        <w:t>safeguarding</w:t>
      </w:r>
      <w:r w:rsidRPr="00294F24">
        <w:rPr>
          <w:rFonts w:asciiTheme="minorHAnsi" w:hAnsiTheme="minorHAnsi"/>
          <w:sz w:val="24"/>
          <w:szCs w:val="24"/>
        </w:rPr>
        <w:t xml:space="preserve"> procedures.</w:t>
      </w:r>
    </w:p>
    <w:p w14:paraId="0DC085F4" w14:textId="77777777" w:rsidR="00F626DE" w:rsidRPr="00294F24" w:rsidRDefault="00F626DE" w:rsidP="00294F24">
      <w:pPr>
        <w:numPr>
          <w:ilvl w:val="0"/>
          <w:numId w:val="1"/>
        </w:numPr>
        <w:jc w:val="both"/>
        <w:rPr>
          <w:rFonts w:asciiTheme="minorHAnsi" w:hAnsiTheme="minorHAnsi"/>
          <w:sz w:val="24"/>
          <w:szCs w:val="24"/>
        </w:rPr>
      </w:pPr>
      <w:r w:rsidRPr="00294F24">
        <w:rPr>
          <w:rFonts w:asciiTheme="minorHAnsi" w:hAnsiTheme="minorHAnsi"/>
          <w:sz w:val="24"/>
          <w:szCs w:val="24"/>
        </w:rPr>
        <w:t xml:space="preserve">Staff should not be hampered in their discussions with the </w:t>
      </w:r>
      <w:r w:rsidR="0056028F">
        <w:rPr>
          <w:rFonts w:asciiTheme="minorHAnsi" w:hAnsiTheme="minorHAnsi"/>
          <w:sz w:val="24"/>
          <w:szCs w:val="24"/>
        </w:rPr>
        <w:t>Safeguarding</w:t>
      </w:r>
      <w:r w:rsidRPr="00294F24">
        <w:rPr>
          <w:rFonts w:asciiTheme="minorHAnsi" w:hAnsiTheme="minorHAnsi"/>
          <w:sz w:val="24"/>
          <w:szCs w:val="24"/>
        </w:rPr>
        <w:t xml:space="preserve"> Officer believing there to be a breach of confidentiality.</w:t>
      </w:r>
    </w:p>
    <w:p w14:paraId="21D25659" w14:textId="708AE8A8" w:rsidR="00F626DE" w:rsidRPr="00294F24" w:rsidRDefault="00F626DE" w:rsidP="00294F24">
      <w:pPr>
        <w:numPr>
          <w:ilvl w:val="0"/>
          <w:numId w:val="1"/>
        </w:numPr>
        <w:jc w:val="both"/>
        <w:rPr>
          <w:rFonts w:asciiTheme="minorHAnsi" w:hAnsiTheme="minorHAnsi"/>
          <w:sz w:val="24"/>
          <w:szCs w:val="24"/>
        </w:rPr>
      </w:pPr>
      <w:r w:rsidRPr="00294F24">
        <w:rPr>
          <w:rFonts w:asciiTheme="minorHAnsi" w:hAnsiTheme="minorHAnsi"/>
          <w:sz w:val="24"/>
          <w:szCs w:val="24"/>
        </w:rPr>
        <w:t xml:space="preserve">If the school/college </w:t>
      </w:r>
      <w:r w:rsidR="0056028F">
        <w:rPr>
          <w:rFonts w:asciiTheme="minorHAnsi" w:hAnsiTheme="minorHAnsi"/>
          <w:sz w:val="24"/>
          <w:szCs w:val="24"/>
        </w:rPr>
        <w:t>safeguarding</w:t>
      </w:r>
      <w:r w:rsidRPr="00294F24">
        <w:rPr>
          <w:rFonts w:asciiTheme="minorHAnsi" w:hAnsiTheme="minorHAnsi"/>
          <w:sz w:val="24"/>
          <w:szCs w:val="24"/>
        </w:rPr>
        <w:t xml:space="preserve"> officer/procedures are not accessible to the member of staff, immediate guidance should be sought from their </w:t>
      </w:r>
      <w:r w:rsidR="009D4282" w:rsidRPr="00294F24">
        <w:rPr>
          <w:rFonts w:asciiTheme="minorHAnsi" w:hAnsiTheme="minorHAnsi"/>
          <w:sz w:val="24"/>
          <w:szCs w:val="24"/>
        </w:rPr>
        <w:t>manager</w:t>
      </w:r>
      <w:r w:rsidRPr="00294F24">
        <w:rPr>
          <w:rFonts w:asciiTheme="minorHAnsi" w:hAnsiTheme="minorHAnsi"/>
          <w:sz w:val="24"/>
          <w:szCs w:val="24"/>
        </w:rPr>
        <w:t xml:space="preserve"> or other Senior Manager.</w:t>
      </w:r>
    </w:p>
    <w:p w14:paraId="5055235B" w14:textId="268563E5" w:rsidR="00F626DE" w:rsidRPr="00294F24" w:rsidRDefault="00F626DE" w:rsidP="00294F24">
      <w:pPr>
        <w:pStyle w:val="Heading1"/>
        <w:numPr>
          <w:ilvl w:val="0"/>
          <w:numId w:val="1"/>
        </w:numPr>
        <w:jc w:val="both"/>
        <w:rPr>
          <w:rFonts w:asciiTheme="minorHAnsi" w:hAnsiTheme="minorHAnsi"/>
          <w:sz w:val="24"/>
          <w:szCs w:val="24"/>
        </w:rPr>
      </w:pPr>
      <w:r w:rsidRPr="00294F24">
        <w:rPr>
          <w:rFonts w:asciiTheme="minorHAnsi" w:hAnsiTheme="minorHAnsi"/>
          <w:sz w:val="24"/>
          <w:szCs w:val="24"/>
        </w:rPr>
        <w:t xml:space="preserve">If the School </w:t>
      </w:r>
      <w:r w:rsidR="00673524">
        <w:rPr>
          <w:rFonts w:asciiTheme="minorHAnsi" w:hAnsiTheme="minorHAnsi"/>
          <w:sz w:val="24"/>
          <w:szCs w:val="24"/>
        </w:rPr>
        <w:t xml:space="preserve">Safeguarding </w:t>
      </w:r>
      <w:r w:rsidRPr="00294F24">
        <w:rPr>
          <w:rFonts w:asciiTheme="minorHAnsi" w:hAnsiTheme="minorHAnsi"/>
          <w:sz w:val="24"/>
          <w:szCs w:val="24"/>
        </w:rPr>
        <w:t>O</w:t>
      </w:r>
      <w:r w:rsidR="00673524">
        <w:rPr>
          <w:rFonts w:asciiTheme="minorHAnsi" w:hAnsiTheme="minorHAnsi"/>
          <w:sz w:val="24"/>
          <w:szCs w:val="24"/>
        </w:rPr>
        <w:t>fficer</w:t>
      </w:r>
      <w:r w:rsidRPr="00294F24">
        <w:rPr>
          <w:rFonts w:asciiTheme="minorHAnsi" w:hAnsiTheme="minorHAnsi"/>
          <w:sz w:val="24"/>
          <w:szCs w:val="24"/>
        </w:rPr>
        <w:t xml:space="preserve"> does not feel that CP procedures should be invoked, contrary to the views of the Gorse Hill Studios member of staff, advice should be sought from Gorse Hill Studios </w:t>
      </w:r>
      <w:r w:rsidR="00BF6297">
        <w:rPr>
          <w:rFonts w:asciiTheme="minorHAnsi" w:hAnsiTheme="minorHAnsi"/>
          <w:sz w:val="24"/>
          <w:szCs w:val="24"/>
        </w:rPr>
        <w:t>Safeguarding</w:t>
      </w:r>
      <w:r w:rsidRPr="00294F24">
        <w:rPr>
          <w:rFonts w:asciiTheme="minorHAnsi" w:hAnsiTheme="minorHAnsi"/>
          <w:sz w:val="24"/>
          <w:szCs w:val="24"/>
        </w:rPr>
        <w:t xml:space="preserve"> Officer or Managers.</w:t>
      </w:r>
    </w:p>
    <w:p w14:paraId="54CD245A" w14:textId="77777777" w:rsidR="00F626DE" w:rsidRPr="00294F24" w:rsidRDefault="00F626DE" w:rsidP="00294F24">
      <w:pPr>
        <w:jc w:val="both"/>
        <w:rPr>
          <w:rFonts w:asciiTheme="minorHAnsi" w:hAnsiTheme="minorHAnsi"/>
          <w:sz w:val="24"/>
          <w:szCs w:val="24"/>
        </w:rPr>
      </w:pPr>
    </w:p>
    <w:p w14:paraId="2ED91B09" w14:textId="0F8A13EC" w:rsidR="00F626DE" w:rsidRPr="00294F24" w:rsidRDefault="00F626DE" w:rsidP="00294F24">
      <w:pPr>
        <w:pStyle w:val="Heading2"/>
        <w:jc w:val="both"/>
        <w:rPr>
          <w:rFonts w:asciiTheme="minorHAnsi" w:hAnsiTheme="minorHAnsi"/>
          <w:b w:val="0"/>
          <w:szCs w:val="24"/>
        </w:rPr>
      </w:pPr>
      <w:r w:rsidRPr="00294F24">
        <w:rPr>
          <w:rFonts w:asciiTheme="minorHAnsi" w:hAnsiTheme="minorHAnsi"/>
          <w:b w:val="0"/>
          <w:szCs w:val="24"/>
        </w:rPr>
        <w:t xml:space="preserve">It is good practice for School CP Officers to keep the referring member of staff informed of developments and outcomes and involve staff in supporting young people and their families as and when appropriate. </w:t>
      </w:r>
    </w:p>
    <w:p w14:paraId="1231BE67" w14:textId="77777777" w:rsidR="00F626DE" w:rsidRDefault="00F626DE" w:rsidP="00294F24">
      <w:pPr>
        <w:pStyle w:val="Heading2"/>
        <w:jc w:val="both"/>
        <w:rPr>
          <w:rFonts w:asciiTheme="minorHAnsi" w:hAnsiTheme="minorHAnsi"/>
          <w:szCs w:val="24"/>
          <w:u w:val="single"/>
        </w:rPr>
      </w:pPr>
    </w:p>
    <w:p w14:paraId="6CDA744C" w14:textId="77777777" w:rsidR="00BF6297" w:rsidRPr="00BF6297" w:rsidRDefault="00BF6297" w:rsidP="00BF6297">
      <w:pPr>
        <w:rPr>
          <w:lang w:val="en-US"/>
        </w:rPr>
      </w:pPr>
    </w:p>
    <w:p w14:paraId="5849FDDA" w14:textId="77777777" w:rsidR="00F626DE" w:rsidRPr="00294F24" w:rsidRDefault="00F626DE" w:rsidP="00294F24">
      <w:pPr>
        <w:pStyle w:val="Heading2"/>
        <w:jc w:val="both"/>
        <w:rPr>
          <w:rFonts w:asciiTheme="minorHAnsi" w:hAnsiTheme="minorHAnsi"/>
          <w:szCs w:val="24"/>
          <w:u w:val="single"/>
        </w:rPr>
      </w:pPr>
      <w:r w:rsidRPr="00294F24">
        <w:rPr>
          <w:rFonts w:asciiTheme="minorHAnsi" w:hAnsiTheme="minorHAnsi"/>
          <w:szCs w:val="24"/>
          <w:u w:val="single"/>
        </w:rPr>
        <w:lastRenderedPageBreak/>
        <w:t>Making a referral to Social Services</w:t>
      </w:r>
    </w:p>
    <w:p w14:paraId="36FEB5B0" w14:textId="77777777" w:rsidR="00F626DE" w:rsidRPr="00294F24" w:rsidRDefault="00F626DE" w:rsidP="00294F24">
      <w:pPr>
        <w:jc w:val="both"/>
        <w:rPr>
          <w:rFonts w:asciiTheme="minorHAnsi" w:hAnsiTheme="minorHAnsi"/>
          <w:sz w:val="24"/>
          <w:szCs w:val="24"/>
        </w:rPr>
      </w:pPr>
    </w:p>
    <w:p w14:paraId="25CBE135" w14:textId="77777777" w:rsidR="00F626DE" w:rsidRPr="00294F24" w:rsidRDefault="00F626DE" w:rsidP="00294F24">
      <w:pPr>
        <w:pStyle w:val="Footer"/>
        <w:numPr>
          <w:ilvl w:val="0"/>
          <w:numId w:val="4"/>
        </w:numPr>
        <w:tabs>
          <w:tab w:val="clear" w:pos="4513"/>
          <w:tab w:val="clear" w:pos="9026"/>
        </w:tabs>
        <w:jc w:val="both"/>
        <w:rPr>
          <w:sz w:val="24"/>
          <w:szCs w:val="24"/>
        </w:rPr>
      </w:pPr>
      <w:r w:rsidRPr="00294F24">
        <w:rPr>
          <w:sz w:val="24"/>
          <w:szCs w:val="24"/>
        </w:rPr>
        <w:t>All referrals are made by the relevant member of staff in receipt of disclosure.</w:t>
      </w:r>
    </w:p>
    <w:p w14:paraId="3147801D" w14:textId="564A73ED" w:rsidR="00F626DE" w:rsidRPr="00294F24" w:rsidRDefault="00F626DE" w:rsidP="00294F24">
      <w:pPr>
        <w:pStyle w:val="Footer"/>
        <w:numPr>
          <w:ilvl w:val="0"/>
          <w:numId w:val="4"/>
        </w:numPr>
        <w:tabs>
          <w:tab w:val="clear" w:pos="4513"/>
          <w:tab w:val="clear" w:pos="9026"/>
        </w:tabs>
        <w:jc w:val="both"/>
        <w:rPr>
          <w:sz w:val="24"/>
          <w:szCs w:val="24"/>
        </w:rPr>
      </w:pPr>
      <w:r w:rsidRPr="00294F24">
        <w:rPr>
          <w:sz w:val="24"/>
          <w:szCs w:val="24"/>
        </w:rPr>
        <w:t xml:space="preserve">The Gorse Hill Studios </w:t>
      </w:r>
      <w:r w:rsidR="00BF6297">
        <w:rPr>
          <w:sz w:val="24"/>
          <w:szCs w:val="24"/>
        </w:rPr>
        <w:t>Safeguarding</w:t>
      </w:r>
      <w:r w:rsidRPr="00294F24">
        <w:rPr>
          <w:sz w:val="24"/>
          <w:szCs w:val="24"/>
        </w:rPr>
        <w:t xml:space="preserve"> Officer should be informed of any referrals made by the end of the working day.</w:t>
      </w:r>
    </w:p>
    <w:p w14:paraId="6D39EFA9" w14:textId="77777777" w:rsidR="00F626DE" w:rsidRPr="00294F24" w:rsidRDefault="00F626DE" w:rsidP="00294F24">
      <w:pPr>
        <w:pStyle w:val="Footer"/>
        <w:numPr>
          <w:ilvl w:val="0"/>
          <w:numId w:val="4"/>
        </w:numPr>
        <w:tabs>
          <w:tab w:val="clear" w:pos="4513"/>
          <w:tab w:val="clear" w:pos="9026"/>
        </w:tabs>
        <w:jc w:val="both"/>
        <w:rPr>
          <w:sz w:val="24"/>
          <w:szCs w:val="24"/>
        </w:rPr>
      </w:pPr>
      <w:r w:rsidRPr="00294F24">
        <w:rPr>
          <w:sz w:val="24"/>
          <w:szCs w:val="24"/>
        </w:rPr>
        <w:t>Telephone No. Enquiries and Referral line – 0161 866 8356</w:t>
      </w:r>
    </w:p>
    <w:p w14:paraId="01DF9052" w14:textId="2ADA2BBD" w:rsidR="00F626DE" w:rsidRPr="00294F24" w:rsidRDefault="00F626DE" w:rsidP="00294F24">
      <w:pPr>
        <w:pStyle w:val="Footer"/>
        <w:numPr>
          <w:ilvl w:val="0"/>
          <w:numId w:val="4"/>
        </w:numPr>
        <w:tabs>
          <w:tab w:val="clear" w:pos="4513"/>
          <w:tab w:val="clear" w:pos="9026"/>
        </w:tabs>
        <w:jc w:val="both"/>
        <w:rPr>
          <w:sz w:val="24"/>
          <w:szCs w:val="24"/>
        </w:rPr>
      </w:pPr>
      <w:r w:rsidRPr="00294F24">
        <w:rPr>
          <w:sz w:val="24"/>
          <w:szCs w:val="24"/>
        </w:rPr>
        <w:t xml:space="preserve">Telephone No. </w:t>
      </w:r>
      <w:r w:rsidR="0056028F">
        <w:rPr>
          <w:sz w:val="24"/>
          <w:szCs w:val="24"/>
        </w:rPr>
        <w:t>Safeguarding</w:t>
      </w:r>
      <w:r w:rsidRPr="00294F24">
        <w:rPr>
          <w:sz w:val="24"/>
          <w:szCs w:val="24"/>
        </w:rPr>
        <w:t xml:space="preserve"> Referrals</w:t>
      </w:r>
      <w:r w:rsidR="006D1708" w:rsidRPr="00294F24">
        <w:rPr>
          <w:sz w:val="24"/>
          <w:szCs w:val="24"/>
        </w:rPr>
        <w:t xml:space="preserve"> </w:t>
      </w:r>
      <w:r w:rsidR="008E3DEF" w:rsidRPr="00294F24">
        <w:rPr>
          <w:sz w:val="24"/>
          <w:szCs w:val="24"/>
        </w:rPr>
        <w:t>Trafford -</w:t>
      </w:r>
      <w:r w:rsidRPr="00294F24">
        <w:rPr>
          <w:sz w:val="24"/>
          <w:szCs w:val="24"/>
        </w:rPr>
        <w:t xml:space="preserve"> 0161 912 512</w:t>
      </w:r>
      <w:r w:rsidR="00C15854">
        <w:rPr>
          <w:sz w:val="24"/>
          <w:szCs w:val="24"/>
        </w:rPr>
        <w:t>5</w:t>
      </w:r>
    </w:p>
    <w:p w14:paraId="0F38B732" w14:textId="77777777" w:rsidR="006D1708" w:rsidRPr="00294F24" w:rsidRDefault="006D1708" w:rsidP="00294F24">
      <w:pPr>
        <w:pStyle w:val="Footer"/>
        <w:numPr>
          <w:ilvl w:val="0"/>
          <w:numId w:val="4"/>
        </w:numPr>
        <w:tabs>
          <w:tab w:val="clear" w:pos="4513"/>
          <w:tab w:val="clear" w:pos="9026"/>
        </w:tabs>
        <w:jc w:val="both"/>
        <w:rPr>
          <w:sz w:val="24"/>
          <w:szCs w:val="24"/>
        </w:rPr>
      </w:pPr>
      <w:r w:rsidRPr="00294F24">
        <w:rPr>
          <w:sz w:val="24"/>
          <w:szCs w:val="24"/>
        </w:rPr>
        <w:t>Telephone No. Child Projection Referrals Salford – 0161 603 4500</w:t>
      </w:r>
    </w:p>
    <w:p w14:paraId="2CB48C11" w14:textId="77777777" w:rsidR="00F626DE" w:rsidRPr="00294F24" w:rsidRDefault="00F626DE" w:rsidP="00294F24">
      <w:pPr>
        <w:pStyle w:val="Footer"/>
        <w:numPr>
          <w:ilvl w:val="0"/>
          <w:numId w:val="4"/>
        </w:numPr>
        <w:tabs>
          <w:tab w:val="clear" w:pos="4513"/>
          <w:tab w:val="clear" w:pos="9026"/>
        </w:tabs>
        <w:jc w:val="both"/>
        <w:rPr>
          <w:sz w:val="24"/>
          <w:szCs w:val="24"/>
        </w:rPr>
      </w:pPr>
      <w:r w:rsidRPr="00294F24">
        <w:rPr>
          <w:sz w:val="24"/>
          <w:szCs w:val="24"/>
        </w:rPr>
        <w:t>Social Services will make in initial judgement regarding immediate action</w:t>
      </w:r>
    </w:p>
    <w:p w14:paraId="52DEDE5B" w14:textId="6DB06776" w:rsidR="00F626DE" w:rsidRPr="00294F24" w:rsidRDefault="00F626DE" w:rsidP="00294F24">
      <w:pPr>
        <w:pStyle w:val="Footer"/>
        <w:numPr>
          <w:ilvl w:val="0"/>
          <w:numId w:val="4"/>
        </w:numPr>
        <w:tabs>
          <w:tab w:val="clear" w:pos="4513"/>
          <w:tab w:val="clear" w:pos="9026"/>
        </w:tabs>
        <w:jc w:val="both"/>
        <w:rPr>
          <w:sz w:val="24"/>
          <w:szCs w:val="24"/>
        </w:rPr>
      </w:pPr>
      <w:r w:rsidRPr="00294F24">
        <w:rPr>
          <w:sz w:val="24"/>
          <w:szCs w:val="24"/>
        </w:rPr>
        <w:t xml:space="preserve">Telephone referrals need to be followed up in writing within 1 working day, where required by using a Multi-Agency Referral form </w:t>
      </w:r>
    </w:p>
    <w:p w14:paraId="443EA17A" w14:textId="2E44BCAA" w:rsidR="00F626DE" w:rsidRPr="00294F24" w:rsidRDefault="006B1D8D" w:rsidP="00294F24">
      <w:pPr>
        <w:pStyle w:val="Footer"/>
        <w:numPr>
          <w:ilvl w:val="0"/>
          <w:numId w:val="4"/>
        </w:numPr>
        <w:tabs>
          <w:tab w:val="clear" w:pos="4513"/>
          <w:tab w:val="clear" w:pos="9026"/>
        </w:tabs>
        <w:jc w:val="both"/>
        <w:rPr>
          <w:sz w:val="24"/>
          <w:szCs w:val="24"/>
        </w:rPr>
      </w:pPr>
      <w:r>
        <w:rPr>
          <w:sz w:val="24"/>
          <w:szCs w:val="24"/>
        </w:rPr>
        <w:t>First Response</w:t>
      </w:r>
      <w:r w:rsidR="00F626DE" w:rsidRPr="00294F24">
        <w:rPr>
          <w:sz w:val="24"/>
          <w:szCs w:val="24"/>
        </w:rPr>
        <w:t xml:space="preserve"> are required to feedback to referral agencies and attendees at case conference </w:t>
      </w:r>
    </w:p>
    <w:p w14:paraId="30D7AA69" w14:textId="77777777" w:rsidR="00F626DE" w:rsidRPr="00294F24" w:rsidRDefault="00F626DE" w:rsidP="00294F24">
      <w:pPr>
        <w:pStyle w:val="BodyText"/>
        <w:jc w:val="both"/>
        <w:rPr>
          <w:rFonts w:asciiTheme="minorHAnsi" w:hAnsiTheme="minorHAnsi"/>
          <w:szCs w:val="24"/>
        </w:rPr>
      </w:pPr>
    </w:p>
    <w:p w14:paraId="4B35F92B" w14:textId="77777777" w:rsidR="00F626DE" w:rsidRPr="00294F24" w:rsidRDefault="00F626DE" w:rsidP="00294F24">
      <w:pPr>
        <w:pStyle w:val="BodyText"/>
        <w:jc w:val="both"/>
        <w:rPr>
          <w:rFonts w:asciiTheme="minorHAnsi" w:hAnsiTheme="minorHAnsi"/>
          <w:b/>
          <w:szCs w:val="24"/>
          <w:u w:val="single"/>
        </w:rPr>
      </w:pPr>
      <w:r w:rsidRPr="00294F24">
        <w:rPr>
          <w:rFonts w:asciiTheme="minorHAnsi" w:hAnsiTheme="minorHAnsi"/>
          <w:b/>
          <w:szCs w:val="24"/>
          <w:u w:val="single"/>
        </w:rPr>
        <w:t>Interviewing Techniques</w:t>
      </w:r>
    </w:p>
    <w:p w14:paraId="7196D064" w14:textId="77777777" w:rsidR="00F626DE" w:rsidRPr="00294F24" w:rsidRDefault="00F626DE" w:rsidP="00294F24">
      <w:pPr>
        <w:jc w:val="both"/>
        <w:rPr>
          <w:rFonts w:asciiTheme="minorHAnsi" w:hAnsiTheme="minorHAnsi"/>
          <w:sz w:val="24"/>
          <w:szCs w:val="24"/>
        </w:rPr>
      </w:pPr>
    </w:p>
    <w:p w14:paraId="7F2BC262"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Listen carefully to what they say and how they say it</w:t>
      </w:r>
    </w:p>
    <w:p w14:paraId="7A567B9F"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Give then time and attention</w:t>
      </w:r>
    </w:p>
    <w:p w14:paraId="3B0DAABA"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Allow the child/young person to give a spontaneous account</w:t>
      </w:r>
    </w:p>
    <w:p w14:paraId="1E93A952"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Do not offer false confidentiality</w:t>
      </w:r>
    </w:p>
    <w:p w14:paraId="177A16D5"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Empathise with their situation</w:t>
      </w:r>
    </w:p>
    <w:p w14:paraId="3B5B2857"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Reassure the child/young person:</w:t>
      </w:r>
    </w:p>
    <w:p w14:paraId="3349A60C" w14:textId="77777777" w:rsidR="00F626DE" w:rsidRPr="00294F24" w:rsidRDefault="00F626DE" w:rsidP="00294F24">
      <w:pPr>
        <w:numPr>
          <w:ilvl w:val="0"/>
          <w:numId w:val="13"/>
        </w:numPr>
        <w:tabs>
          <w:tab w:val="clear" w:pos="360"/>
          <w:tab w:val="num" w:pos="720"/>
        </w:tabs>
        <w:ind w:left="720"/>
        <w:jc w:val="both"/>
        <w:rPr>
          <w:rFonts w:asciiTheme="minorHAnsi" w:hAnsiTheme="minorHAnsi"/>
          <w:sz w:val="24"/>
          <w:szCs w:val="24"/>
        </w:rPr>
      </w:pPr>
      <w:r w:rsidRPr="00294F24">
        <w:rPr>
          <w:rFonts w:asciiTheme="minorHAnsi" w:hAnsiTheme="minorHAnsi"/>
          <w:sz w:val="24"/>
          <w:szCs w:val="24"/>
        </w:rPr>
        <w:t>that you are glad they have told you</w:t>
      </w:r>
    </w:p>
    <w:p w14:paraId="45AEB0E4" w14:textId="77777777" w:rsidR="00F626DE" w:rsidRPr="00294F24" w:rsidRDefault="00F626DE" w:rsidP="00294F24">
      <w:pPr>
        <w:numPr>
          <w:ilvl w:val="0"/>
          <w:numId w:val="14"/>
        </w:numPr>
        <w:tabs>
          <w:tab w:val="clear" w:pos="360"/>
          <w:tab w:val="num" w:pos="720"/>
        </w:tabs>
        <w:ind w:left="720"/>
        <w:jc w:val="both"/>
        <w:rPr>
          <w:rFonts w:asciiTheme="minorHAnsi" w:hAnsiTheme="minorHAnsi"/>
          <w:sz w:val="24"/>
          <w:szCs w:val="24"/>
        </w:rPr>
      </w:pPr>
      <w:r w:rsidRPr="00294F24">
        <w:rPr>
          <w:rFonts w:asciiTheme="minorHAnsi" w:hAnsiTheme="minorHAnsi"/>
          <w:sz w:val="24"/>
          <w:szCs w:val="24"/>
        </w:rPr>
        <w:t>that they have done nothing wrong</w:t>
      </w:r>
    </w:p>
    <w:p w14:paraId="5222C2A1"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Tell them what you are going to do next</w:t>
      </w:r>
    </w:p>
    <w:p w14:paraId="34FF1C98" w14:textId="77777777" w:rsidR="00F626DE" w:rsidRPr="00294F24" w:rsidRDefault="00F626DE" w:rsidP="00294F24">
      <w:pPr>
        <w:jc w:val="both"/>
        <w:rPr>
          <w:rFonts w:asciiTheme="minorHAnsi" w:hAnsiTheme="minorHAnsi"/>
          <w:sz w:val="24"/>
          <w:szCs w:val="24"/>
        </w:rPr>
      </w:pPr>
    </w:p>
    <w:p w14:paraId="33CD0250" w14:textId="77777777" w:rsidR="00F626DE" w:rsidRPr="00294F24" w:rsidRDefault="00F626DE" w:rsidP="00294F24">
      <w:pPr>
        <w:pStyle w:val="Heading2"/>
        <w:jc w:val="both"/>
        <w:rPr>
          <w:rFonts w:asciiTheme="minorHAnsi" w:hAnsiTheme="minorHAnsi"/>
          <w:szCs w:val="24"/>
          <w:u w:val="single"/>
        </w:rPr>
      </w:pPr>
      <w:r w:rsidRPr="00294F24">
        <w:rPr>
          <w:rFonts w:asciiTheme="minorHAnsi" w:hAnsiTheme="minorHAnsi"/>
          <w:szCs w:val="24"/>
          <w:u w:val="single"/>
        </w:rPr>
        <w:t>Recording</w:t>
      </w:r>
    </w:p>
    <w:p w14:paraId="71C3378C" w14:textId="77777777" w:rsidR="00F626DE" w:rsidRPr="00294F24" w:rsidRDefault="00F626DE" w:rsidP="00294F24">
      <w:pPr>
        <w:pStyle w:val="Heading7"/>
        <w:jc w:val="both"/>
        <w:rPr>
          <w:rFonts w:asciiTheme="minorHAnsi" w:hAnsiTheme="minorHAnsi"/>
          <w:szCs w:val="24"/>
        </w:rPr>
      </w:pPr>
      <w:r w:rsidRPr="00294F24">
        <w:rPr>
          <w:rFonts w:asciiTheme="minorHAnsi" w:hAnsiTheme="minorHAnsi"/>
          <w:szCs w:val="24"/>
        </w:rPr>
        <w:t xml:space="preserve">Factually record  </w:t>
      </w:r>
    </w:p>
    <w:p w14:paraId="48A21919" w14:textId="77777777" w:rsidR="00F626DE" w:rsidRPr="00294F24" w:rsidRDefault="00F626DE" w:rsidP="00294F24">
      <w:pPr>
        <w:jc w:val="both"/>
        <w:rPr>
          <w:rFonts w:asciiTheme="minorHAnsi" w:hAnsiTheme="minorHAnsi"/>
          <w:sz w:val="24"/>
          <w:szCs w:val="24"/>
        </w:rPr>
      </w:pPr>
    </w:p>
    <w:p w14:paraId="6EA412E4" w14:textId="77777777" w:rsidR="00F626DE" w:rsidRPr="00294F24" w:rsidRDefault="00F626DE" w:rsidP="00294F24">
      <w:pPr>
        <w:numPr>
          <w:ilvl w:val="0"/>
          <w:numId w:val="5"/>
        </w:numPr>
        <w:jc w:val="both"/>
        <w:rPr>
          <w:rFonts w:asciiTheme="minorHAnsi" w:hAnsiTheme="minorHAnsi"/>
          <w:sz w:val="24"/>
          <w:szCs w:val="24"/>
        </w:rPr>
      </w:pPr>
      <w:r w:rsidRPr="00294F24">
        <w:rPr>
          <w:rFonts w:asciiTheme="minorHAnsi" w:hAnsiTheme="minorHAnsi"/>
          <w:sz w:val="24"/>
          <w:szCs w:val="24"/>
        </w:rPr>
        <w:t>what you observed</w:t>
      </w:r>
    </w:p>
    <w:p w14:paraId="4D767DD3" w14:textId="77777777" w:rsidR="00F626DE" w:rsidRPr="00294F24" w:rsidRDefault="00F626DE" w:rsidP="00294F24">
      <w:pPr>
        <w:numPr>
          <w:ilvl w:val="0"/>
          <w:numId w:val="5"/>
        </w:numPr>
        <w:jc w:val="both"/>
        <w:rPr>
          <w:rFonts w:asciiTheme="minorHAnsi" w:hAnsiTheme="minorHAnsi"/>
          <w:sz w:val="24"/>
          <w:szCs w:val="24"/>
        </w:rPr>
      </w:pPr>
      <w:r w:rsidRPr="00294F24">
        <w:rPr>
          <w:rFonts w:asciiTheme="minorHAnsi" w:hAnsiTheme="minorHAnsi"/>
          <w:sz w:val="24"/>
          <w:szCs w:val="24"/>
        </w:rPr>
        <w:t>what was said</w:t>
      </w:r>
    </w:p>
    <w:p w14:paraId="6B9E511A" w14:textId="77777777" w:rsidR="00F626DE" w:rsidRPr="00294F24" w:rsidRDefault="00F626DE" w:rsidP="00294F24">
      <w:pPr>
        <w:numPr>
          <w:ilvl w:val="0"/>
          <w:numId w:val="5"/>
        </w:numPr>
        <w:jc w:val="both"/>
        <w:rPr>
          <w:rFonts w:asciiTheme="minorHAnsi" w:hAnsiTheme="minorHAnsi"/>
          <w:sz w:val="24"/>
          <w:szCs w:val="24"/>
        </w:rPr>
      </w:pPr>
      <w:r w:rsidRPr="00294F24">
        <w:rPr>
          <w:rFonts w:asciiTheme="minorHAnsi" w:hAnsiTheme="minorHAnsi"/>
          <w:sz w:val="24"/>
          <w:szCs w:val="24"/>
        </w:rPr>
        <w:t xml:space="preserve">who was </w:t>
      </w:r>
      <w:proofErr w:type="gramStart"/>
      <w:r w:rsidRPr="00294F24">
        <w:rPr>
          <w:rFonts w:asciiTheme="minorHAnsi" w:hAnsiTheme="minorHAnsi"/>
          <w:sz w:val="24"/>
          <w:szCs w:val="24"/>
        </w:rPr>
        <w:t>present</w:t>
      </w:r>
      <w:proofErr w:type="gramEnd"/>
    </w:p>
    <w:p w14:paraId="528345DB" w14:textId="77777777" w:rsidR="00F626DE" w:rsidRPr="00294F24" w:rsidRDefault="00F626DE" w:rsidP="00294F24">
      <w:pPr>
        <w:numPr>
          <w:ilvl w:val="0"/>
          <w:numId w:val="5"/>
        </w:numPr>
        <w:jc w:val="both"/>
        <w:rPr>
          <w:rFonts w:asciiTheme="minorHAnsi" w:hAnsiTheme="minorHAnsi"/>
          <w:sz w:val="24"/>
          <w:szCs w:val="24"/>
        </w:rPr>
      </w:pPr>
      <w:r w:rsidRPr="00294F24">
        <w:rPr>
          <w:rFonts w:asciiTheme="minorHAnsi" w:hAnsiTheme="minorHAnsi"/>
          <w:sz w:val="24"/>
          <w:szCs w:val="24"/>
        </w:rPr>
        <w:t>Specific details of time, place and others present.</w:t>
      </w:r>
    </w:p>
    <w:p w14:paraId="749D69AA" w14:textId="63F12F2E" w:rsidR="00F626DE" w:rsidRPr="00294F24" w:rsidRDefault="00F626DE" w:rsidP="00294F24">
      <w:pPr>
        <w:numPr>
          <w:ilvl w:val="0"/>
          <w:numId w:val="6"/>
        </w:numPr>
        <w:jc w:val="both"/>
        <w:rPr>
          <w:rFonts w:asciiTheme="minorHAnsi" w:hAnsiTheme="minorHAnsi"/>
          <w:sz w:val="24"/>
          <w:szCs w:val="24"/>
        </w:rPr>
      </w:pPr>
      <w:r w:rsidRPr="00294F24">
        <w:rPr>
          <w:rFonts w:asciiTheme="minorHAnsi" w:hAnsiTheme="minorHAnsi"/>
          <w:sz w:val="24"/>
          <w:szCs w:val="24"/>
        </w:rPr>
        <w:t xml:space="preserve">Where possible record the information with the young person’s permission and in a format that would be acceptable to them if they requested to see their records. In certain </w:t>
      </w:r>
      <w:r w:rsidR="009D4282" w:rsidRPr="00294F24">
        <w:rPr>
          <w:rFonts w:asciiTheme="minorHAnsi" w:hAnsiTheme="minorHAnsi"/>
          <w:sz w:val="24"/>
          <w:szCs w:val="24"/>
        </w:rPr>
        <w:t>cases,</w:t>
      </w:r>
      <w:r w:rsidRPr="00294F24">
        <w:rPr>
          <w:rFonts w:asciiTheme="minorHAnsi" w:hAnsiTheme="minorHAnsi"/>
          <w:sz w:val="24"/>
          <w:szCs w:val="24"/>
        </w:rPr>
        <w:t xml:space="preserve"> you may wish to keep confidential written notes stored in secure cabinet (However young people are still entitled to view these in the same way they can look at computer records) This will allow other staff to easily access important information. </w:t>
      </w:r>
    </w:p>
    <w:p w14:paraId="071DAF22" w14:textId="77777777" w:rsidR="00F626DE" w:rsidRPr="00294F24" w:rsidRDefault="0056028F" w:rsidP="00294F24">
      <w:pPr>
        <w:pStyle w:val="BodyText3"/>
        <w:numPr>
          <w:ilvl w:val="0"/>
          <w:numId w:val="6"/>
        </w:numPr>
        <w:rPr>
          <w:rFonts w:asciiTheme="minorHAnsi" w:hAnsiTheme="minorHAnsi"/>
          <w:szCs w:val="24"/>
        </w:rPr>
      </w:pPr>
      <w:r>
        <w:rPr>
          <w:rFonts w:asciiTheme="minorHAnsi" w:hAnsiTheme="minorHAnsi"/>
          <w:szCs w:val="24"/>
        </w:rPr>
        <w:t>Safeguarding</w:t>
      </w:r>
      <w:r w:rsidR="00F626DE" w:rsidRPr="00294F24">
        <w:rPr>
          <w:rFonts w:asciiTheme="minorHAnsi" w:hAnsiTheme="minorHAnsi"/>
          <w:szCs w:val="24"/>
        </w:rPr>
        <w:t xml:space="preserve"> case notes will be managed in a secure folder and stored in a lockable cabinet.</w:t>
      </w:r>
    </w:p>
    <w:p w14:paraId="6BD18F9B" w14:textId="6A52381E" w:rsidR="00F626DE" w:rsidRPr="006D5F27" w:rsidRDefault="00F626DE" w:rsidP="00294F24">
      <w:pPr>
        <w:numPr>
          <w:ilvl w:val="0"/>
          <w:numId w:val="6"/>
        </w:numPr>
        <w:jc w:val="both"/>
        <w:rPr>
          <w:rFonts w:asciiTheme="minorHAnsi" w:hAnsiTheme="minorHAnsi"/>
          <w:sz w:val="24"/>
          <w:szCs w:val="24"/>
        </w:rPr>
      </w:pPr>
      <w:r w:rsidRPr="00294F24">
        <w:rPr>
          <w:rFonts w:asciiTheme="minorHAnsi" w:hAnsiTheme="minorHAnsi"/>
          <w:sz w:val="24"/>
          <w:szCs w:val="24"/>
        </w:rPr>
        <w:t>Inform the duty Manager/ Senior about your records.</w:t>
      </w:r>
    </w:p>
    <w:p w14:paraId="238601FE" w14:textId="77777777" w:rsidR="00F626DE" w:rsidRPr="00294F24" w:rsidRDefault="00F626DE" w:rsidP="00294F24">
      <w:pPr>
        <w:jc w:val="both"/>
        <w:rPr>
          <w:rFonts w:asciiTheme="minorHAnsi" w:hAnsiTheme="minorHAnsi"/>
          <w:sz w:val="24"/>
          <w:szCs w:val="24"/>
        </w:rPr>
      </w:pPr>
    </w:p>
    <w:p w14:paraId="4D588748" w14:textId="77777777" w:rsidR="00F626DE" w:rsidRPr="00294F24" w:rsidRDefault="00F626DE" w:rsidP="00294F24">
      <w:pPr>
        <w:pStyle w:val="Footer"/>
        <w:jc w:val="both"/>
        <w:rPr>
          <w:b/>
          <w:sz w:val="24"/>
          <w:szCs w:val="24"/>
          <w:u w:val="single"/>
        </w:rPr>
      </w:pPr>
      <w:r w:rsidRPr="00294F24">
        <w:rPr>
          <w:b/>
          <w:sz w:val="24"/>
          <w:szCs w:val="24"/>
          <w:u w:val="single"/>
        </w:rPr>
        <w:t>Staff Training</w:t>
      </w:r>
    </w:p>
    <w:p w14:paraId="28B91D7E" w14:textId="77777777" w:rsidR="00F626DE" w:rsidRPr="00294F24" w:rsidRDefault="00F626DE" w:rsidP="00294F24">
      <w:pPr>
        <w:pStyle w:val="Footer"/>
        <w:jc w:val="both"/>
        <w:rPr>
          <w:sz w:val="24"/>
          <w:szCs w:val="24"/>
        </w:rPr>
      </w:pPr>
      <w:r w:rsidRPr="00294F24">
        <w:rPr>
          <w:sz w:val="24"/>
          <w:szCs w:val="24"/>
        </w:rPr>
        <w:t xml:space="preserve">All Gorse Hill Studios staff that work directly with young people or manage such staff must </w:t>
      </w:r>
    </w:p>
    <w:p w14:paraId="5B08B5D1" w14:textId="77777777" w:rsidR="00F626DE" w:rsidRPr="00294F24" w:rsidRDefault="00F626DE" w:rsidP="00294F24">
      <w:pPr>
        <w:pStyle w:val="Footer"/>
        <w:jc w:val="both"/>
        <w:rPr>
          <w:sz w:val="24"/>
          <w:szCs w:val="24"/>
        </w:rPr>
      </w:pPr>
    </w:p>
    <w:p w14:paraId="199641EB" w14:textId="77777777" w:rsidR="00F626DE" w:rsidRPr="00294F24" w:rsidRDefault="00F626DE" w:rsidP="00294F24">
      <w:pPr>
        <w:pStyle w:val="Footer"/>
        <w:numPr>
          <w:ilvl w:val="0"/>
          <w:numId w:val="2"/>
        </w:numPr>
        <w:tabs>
          <w:tab w:val="clear" w:pos="4513"/>
          <w:tab w:val="clear" w:pos="9026"/>
        </w:tabs>
        <w:jc w:val="both"/>
        <w:rPr>
          <w:sz w:val="24"/>
          <w:szCs w:val="24"/>
        </w:rPr>
      </w:pPr>
      <w:r w:rsidRPr="00294F24">
        <w:rPr>
          <w:sz w:val="24"/>
          <w:szCs w:val="24"/>
        </w:rPr>
        <w:t xml:space="preserve">undergo </w:t>
      </w:r>
      <w:r w:rsidR="0056028F">
        <w:rPr>
          <w:sz w:val="24"/>
          <w:szCs w:val="24"/>
        </w:rPr>
        <w:t>safeguarding</w:t>
      </w:r>
      <w:r w:rsidRPr="00294F24">
        <w:rPr>
          <w:sz w:val="24"/>
          <w:szCs w:val="24"/>
        </w:rPr>
        <w:t xml:space="preserve"> training/update training at least once every 3 years</w:t>
      </w:r>
      <w:r w:rsidR="00B765CA" w:rsidRPr="00294F24">
        <w:rPr>
          <w:sz w:val="24"/>
          <w:szCs w:val="24"/>
        </w:rPr>
        <w:t xml:space="preserve"> (records held on training)</w:t>
      </w:r>
    </w:p>
    <w:p w14:paraId="73F5B296" w14:textId="77777777" w:rsidR="00B765CA" w:rsidRPr="00294F24" w:rsidRDefault="00B765CA" w:rsidP="00294F24">
      <w:pPr>
        <w:pStyle w:val="Footer"/>
        <w:numPr>
          <w:ilvl w:val="0"/>
          <w:numId w:val="2"/>
        </w:numPr>
        <w:tabs>
          <w:tab w:val="clear" w:pos="4513"/>
          <w:tab w:val="clear" w:pos="9026"/>
        </w:tabs>
        <w:jc w:val="both"/>
        <w:rPr>
          <w:sz w:val="24"/>
          <w:szCs w:val="24"/>
        </w:rPr>
      </w:pPr>
      <w:r w:rsidRPr="00294F24">
        <w:rPr>
          <w:sz w:val="24"/>
          <w:szCs w:val="24"/>
        </w:rPr>
        <w:t>training provided by TSGB, SSCB</w:t>
      </w:r>
    </w:p>
    <w:p w14:paraId="37B3EC6F" w14:textId="77777777" w:rsidR="00F626DE" w:rsidRPr="00294F24" w:rsidRDefault="00F626DE" w:rsidP="00294F24">
      <w:pPr>
        <w:numPr>
          <w:ilvl w:val="0"/>
          <w:numId w:val="2"/>
        </w:numPr>
        <w:jc w:val="both"/>
        <w:rPr>
          <w:rFonts w:asciiTheme="minorHAnsi" w:hAnsiTheme="minorHAnsi"/>
          <w:sz w:val="24"/>
          <w:szCs w:val="24"/>
        </w:rPr>
      </w:pPr>
      <w:r w:rsidRPr="00294F24">
        <w:rPr>
          <w:rFonts w:asciiTheme="minorHAnsi" w:hAnsiTheme="minorHAnsi"/>
          <w:sz w:val="24"/>
          <w:szCs w:val="24"/>
        </w:rPr>
        <w:t xml:space="preserve">undergo </w:t>
      </w:r>
      <w:r w:rsidR="0056028F">
        <w:rPr>
          <w:rFonts w:asciiTheme="minorHAnsi" w:hAnsiTheme="minorHAnsi"/>
          <w:sz w:val="24"/>
          <w:szCs w:val="24"/>
        </w:rPr>
        <w:t>safeguarding</w:t>
      </w:r>
      <w:r w:rsidRPr="00294F24">
        <w:rPr>
          <w:rFonts w:asciiTheme="minorHAnsi" w:hAnsiTheme="minorHAnsi"/>
          <w:sz w:val="24"/>
          <w:szCs w:val="24"/>
        </w:rPr>
        <w:t xml:space="preserve"> awareness training, or supply evidence that they have recently undertaken such training if newly employed. </w:t>
      </w:r>
    </w:p>
    <w:p w14:paraId="4063AC34" w14:textId="77777777" w:rsidR="00B765CA" w:rsidRPr="00294F24" w:rsidRDefault="00F626DE" w:rsidP="00294F24">
      <w:pPr>
        <w:numPr>
          <w:ilvl w:val="0"/>
          <w:numId w:val="2"/>
        </w:numPr>
        <w:jc w:val="both"/>
        <w:rPr>
          <w:rFonts w:asciiTheme="minorHAnsi" w:hAnsiTheme="minorHAnsi"/>
          <w:sz w:val="24"/>
          <w:szCs w:val="24"/>
        </w:rPr>
      </w:pPr>
      <w:r w:rsidRPr="00294F24">
        <w:rPr>
          <w:rFonts w:asciiTheme="minorHAnsi" w:hAnsiTheme="minorHAnsi"/>
          <w:sz w:val="24"/>
          <w:szCs w:val="24"/>
        </w:rPr>
        <w:t xml:space="preserve">CP Officers will undertake Level 2 CP training as a minimum requirement. </w:t>
      </w:r>
    </w:p>
    <w:p w14:paraId="16DEB4AB" w14:textId="77777777" w:rsidR="00B765CA" w:rsidRPr="00294F24" w:rsidRDefault="00B765CA" w:rsidP="00294F24">
      <w:pPr>
        <w:jc w:val="both"/>
        <w:rPr>
          <w:rFonts w:asciiTheme="minorHAnsi" w:hAnsiTheme="minorHAnsi"/>
          <w:sz w:val="24"/>
          <w:szCs w:val="24"/>
        </w:rPr>
      </w:pPr>
    </w:p>
    <w:p w14:paraId="7C008110" w14:textId="77777777" w:rsidR="00B765CA" w:rsidRPr="00294F24" w:rsidRDefault="00B765CA" w:rsidP="00294F24">
      <w:pPr>
        <w:jc w:val="both"/>
        <w:rPr>
          <w:rFonts w:asciiTheme="minorHAnsi" w:hAnsiTheme="minorHAnsi"/>
          <w:sz w:val="24"/>
          <w:szCs w:val="24"/>
        </w:rPr>
      </w:pPr>
      <w:r w:rsidRPr="00294F24">
        <w:rPr>
          <w:rFonts w:asciiTheme="minorHAnsi" w:hAnsiTheme="minorHAnsi"/>
          <w:sz w:val="24"/>
          <w:szCs w:val="24"/>
        </w:rPr>
        <w:t>For current updates regarding safeguarding priorities please refer to:</w:t>
      </w:r>
    </w:p>
    <w:p w14:paraId="0CB436C9" w14:textId="77777777" w:rsidR="00B765CA" w:rsidRPr="00294F24" w:rsidRDefault="00FB6B30" w:rsidP="00294F24">
      <w:pPr>
        <w:jc w:val="both"/>
        <w:rPr>
          <w:rFonts w:asciiTheme="minorHAnsi" w:hAnsiTheme="minorHAnsi"/>
          <w:sz w:val="24"/>
          <w:szCs w:val="24"/>
        </w:rPr>
      </w:pPr>
      <w:hyperlink r:id="rId10" w:history="1">
        <w:r w:rsidR="00B765CA" w:rsidRPr="00294F24">
          <w:rPr>
            <w:rStyle w:val="Hyperlink"/>
            <w:rFonts w:asciiTheme="minorHAnsi" w:hAnsiTheme="minorHAnsi"/>
            <w:sz w:val="24"/>
            <w:szCs w:val="24"/>
          </w:rPr>
          <w:t>http://www.partnersinsalford.org/sscb/news.htm</w:t>
        </w:r>
      </w:hyperlink>
    </w:p>
    <w:p w14:paraId="0AD9C6F4" w14:textId="77777777" w:rsidR="00B765CA" w:rsidRPr="00294F24" w:rsidRDefault="00B765CA" w:rsidP="00294F24">
      <w:pPr>
        <w:jc w:val="both"/>
        <w:rPr>
          <w:rFonts w:asciiTheme="minorHAnsi" w:hAnsiTheme="minorHAnsi"/>
          <w:b/>
          <w:sz w:val="24"/>
          <w:szCs w:val="24"/>
          <w:u w:val="single"/>
        </w:rPr>
      </w:pPr>
    </w:p>
    <w:p w14:paraId="27C242FD" w14:textId="77777777" w:rsidR="00B765CA" w:rsidRPr="00294F24" w:rsidRDefault="00B765CA" w:rsidP="00294F24">
      <w:pPr>
        <w:jc w:val="both"/>
        <w:rPr>
          <w:rFonts w:asciiTheme="minorHAnsi" w:hAnsiTheme="minorHAnsi"/>
          <w:b/>
          <w:sz w:val="24"/>
          <w:szCs w:val="24"/>
          <w:u w:val="single"/>
        </w:rPr>
      </w:pPr>
      <w:r w:rsidRPr="00294F24">
        <w:rPr>
          <w:rFonts w:asciiTheme="minorHAnsi" w:hAnsiTheme="minorHAnsi"/>
          <w:b/>
          <w:sz w:val="24"/>
          <w:szCs w:val="24"/>
          <w:u w:val="single"/>
        </w:rPr>
        <w:t>Information Sharing</w:t>
      </w:r>
    </w:p>
    <w:p w14:paraId="4B1F511A" w14:textId="77777777" w:rsidR="00B765CA" w:rsidRPr="00294F24" w:rsidRDefault="00B765CA" w:rsidP="00294F24">
      <w:pPr>
        <w:jc w:val="both"/>
        <w:rPr>
          <w:rFonts w:asciiTheme="minorHAnsi" w:hAnsiTheme="minorHAnsi"/>
          <w:sz w:val="24"/>
          <w:szCs w:val="24"/>
        </w:rPr>
      </w:pPr>
    </w:p>
    <w:p w14:paraId="77489B02" w14:textId="7D5E48AB" w:rsidR="00B765CA" w:rsidRPr="00294F24" w:rsidRDefault="00B765CA" w:rsidP="00294F24">
      <w:pPr>
        <w:jc w:val="both"/>
        <w:rPr>
          <w:rFonts w:asciiTheme="minorHAnsi" w:hAnsiTheme="minorHAnsi"/>
          <w:sz w:val="24"/>
          <w:szCs w:val="24"/>
        </w:rPr>
      </w:pPr>
      <w:r w:rsidRPr="00294F24">
        <w:rPr>
          <w:rFonts w:asciiTheme="minorHAnsi" w:hAnsiTheme="minorHAnsi"/>
          <w:sz w:val="24"/>
          <w:szCs w:val="24"/>
        </w:rPr>
        <w:t xml:space="preserve">All information regarding Safeguarding concerns or issues will be communicated across the organisation. This will be done via </w:t>
      </w:r>
      <w:r w:rsidR="009D4282" w:rsidRPr="00294F24">
        <w:rPr>
          <w:rFonts w:asciiTheme="minorHAnsi" w:hAnsiTheme="minorHAnsi"/>
          <w:sz w:val="24"/>
          <w:szCs w:val="24"/>
        </w:rPr>
        <w:t>one-to-one</w:t>
      </w:r>
      <w:r w:rsidRPr="00294F24">
        <w:rPr>
          <w:rFonts w:asciiTheme="minorHAnsi" w:hAnsiTheme="minorHAnsi"/>
          <w:sz w:val="24"/>
          <w:szCs w:val="24"/>
        </w:rPr>
        <w:t xml:space="preserve"> meetings, supervision, team meetings and emails. Best practice and learning from concerns/issues is shared between the staff team and identified gaps in training are actioned.</w:t>
      </w:r>
    </w:p>
    <w:p w14:paraId="65F9C3DC" w14:textId="77777777" w:rsidR="00F626DE" w:rsidRPr="00294F24" w:rsidRDefault="00F626DE" w:rsidP="00294F24">
      <w:pPr>
        <w:jc w:val="both"/>
        <w:rPr>
          <w:rFonts w:asciiTheme="minorHAnsi" w:hAnsiTheme="minorHAnsi"/>
          <w:sz w:val="24"/>
          <w:szCs w:val="24"/>
        </w:rPr>
      </w:pPr>
    </w:p>
    <w:p w14:paraId="5023141B" w14:textId="77777777" w:rsidR="00F626DE" w:rsidRPr="00294F24" w:rsidRDefault="00F626DE" w:rsidP="00294F24">
      <w:pPr>
        <w:jc w:val="both"/>
        <w:rPr>
          <w:rFonts w:asciiTheme="minorHAnsi" w:hAnsiTheme="minorHAnsi"/>
          <w:sz w:val="24"/>
          <w:szCs w:val="24"/>
        </w:rPr>
      </w:pPr>
    </w:p>
    <w:p w14:paraId="1F3B1409" w14:textId="77777777" w:rsidR="00F626DE" w:rsidRDefault="00F626DE" w:rsidP="00294F24">
      <w:pPr>
        <w:jc w:val="both"/>
        <w:rPr>
          <w:rFonts w:asciiTheme="minorHAnsi" w:hAnsiTheme="minorHAnsi"/>
          <w:sz w:val="24"/>
          <w:szCs w:val="24"/>
        </w:rPr>
      </w:pPr>
    </w:p>
    <w:p w14:paraId="562C75D1" w14:textId="77777777" w:rsidR="00294F24" w:rsidRDefault="00294F24" w:rsidP="00294F24">
      <w:pPr>
        <w:jc w:val="both"/>
        <w:rPr>
          <w:rFonts w:asciiTheme="minorHAnsi" w:hAnsiTheme="minorHAnsi"/>
          <w:sz w:val="24"/>
          <w:szCs w:val="24"/>
        </w:rPr>
      </w:pPr>
    </w:p>
    <w:p w14:paraId="664355AD" w14:textId="77777777" w:rsidR="00294F24" w:rsidRDefault="00294F24" w:rsidP="00294F24">
      <w:pPr>
        <w:jc w:val="both"/>
        <w:rPr>
          <w:rFonts w:asciiTheme="minorHAnsi" w:hAnsiTheme="minorHAnsi"/>
          <w:sz w:val="24"/>
          <w:szCs w:val="24"/>
        </w:rPr>
      </w:pPr>
    </w:p>
    <w:p w14:paraId="1A965116" w14:textId="77777777" w:rsidR="00294F24" w:rsidRDefault="00294F24" w:rsidP="00294F24">
      <w:pPr>
        <w:jc w:val="both"/>
        <w:rPr>
          <w:rFonts w:asciiTheme="minorHAnsi" w:hAnsiTheme="minorHAnsi"/>
          <w:sz w:val="24"/>
          <w:szCs w:val="24"/>
        </w:rPr>
      </w:pPr>
    </w:p>
    <w:p w14:paraId="7DF4E37C" w14:textId="77777777" w:rsidR="00294F24" w:rsidRDefault="00294F24" w:rsidP="00294F24">
      <w:pPr>
        <w:jc w:val="both"/>
        <w:rPr>
          <w:rFonts w:asciiTheme="minorHAnsi" w:hAnsiTheme="minorHAnsi"/>
          <w:sz w:val="24"/>
          <w:szCs w:val="24"/>
        </w:rPr>
      </w:pPr>
    </w:p>
    <w:p w14:paraId="44FB30F8" w14:textId="77777777" w:rsidR="00294F24" w:rsidRDefault="00294F24" w:rsidP="00294F24">
      <w:pPr>
        <w:jc w:val="both"/>
        <w:rPr>
          <w:rFonts w:asciiTheme="minorHAnsi" w:hAnsiTheme="minorHAnsi"/>
          <w:sz w:val="24"/>
          <w:szCs w:val="24"/>
        </w:rPr>
      </w:pPr>
    </w:p>
    <w:p w14:paraId="1DA6542E" w14:textId="77777777" w:rsidR="00294F24" w:rsidRDefault="00294F24" w:rsidP="00294F24">
      <w:pPr>
        <w:jc w:val="both"/>
        <w:rPr>
          <w:rFonts w:asciiTheme="minorHAnsi" w:hAnsiTheme="minorHAnsi"/>
          <w:sz w:val="24"/>
          <w:szCs w:val="24"/>
        </w:rPr>
      </w:pPr>
    </w:p>
    <w:p w14:paraId="3041E394" w14:textId="77777777" w:rsidR="00294F24" w:rsidRDefault="00294F24" w:rsidP="00294F24">
      <w:pPr>
        <w:jc w:val="both"/>
        <w:rPr>
          <w:rFonts w:asciiTheme="minorHAnsi" w:hAnsiTheme="minorHAnsi"/>
          <w:sz w:val="24"/>
          <w:szCs w:val="24"/>
        </w:rPr>
      </w:pPr>
    </w:p>
    <w:p w14:paraId="722B00AE" w14:textId="77777777" w:rsidR="00294F24" w:rsidRDefault="00294F24" w:rsidP="00294F24">
      <w:pPr>
        <w:jc w:val="both"/>
        <w:rPr>
          <w:rFonts w:asciiTheme="minorHAnsi" w:hAnsiTheme="minorHAnsi"/>
          <w:sz w:val="24"/>
          <w:szCs w:val="24"/>
        </w:rPr>
      </w:pPr>
    </w:p>
    <w:p w14:paraId="42C6D796" w14:textId="77777777" w:rsidR="00294F24" w:rsidRDefault="00294F24" w:rsidP="00294F24">
      <w:pPr>
        <w:jc w:val="both"/>
        <w:rPr>
          <w:rFonts w:asciiTheme="minorHAnsi" w:hAnsiTheme="minorHAnsi"/>
          <w:sz w:val="24"/>
          <w:szCs w:val="24"/>
        </w:rPr>
      </w:pPr>
    </w:p>
    <w:p w14:paraId="6E1831B3" w14:textId="77777777" w:rsidR="00294F24" w:rsidRDefault="00294F24" w:rsidP="00294F24">
      <w:pPr>
        <w:jc w:val="both"/>
        <w:rPr>
          <w:rFonts w:asciiTheme="minorHAnsi" w:hAnsiTheme="minorHAnsi"/>
          <w:sz w:val="24"/>
          <w:szCs w:val="24"/>
        </w:rPr>
      </w:pPr>
    </w:p>
    <w:p w14:paraId="54E11D2A" w14:textId="77777777" w:rsidR="00294F24" w:rsidRDefault="00294F24" w:rsidP="00294F24">
      <w:pPr>
        <w:jc w:val="both"/>
        <w:rPr>
          <w:rFonts w:asciiTheme="minorHAnsi" w:hAnsiTheme="minorHAnsi"/>
          <w:sz w:val="24"/>
          <w:szCs w:val="24"/>
        </w:rPr>
      </w:pPr>
    </w:p>
    <w:p w14:paraId="31126E5D" w14:textId="77777777" w:rsidR="00294F24" w:rsidRDefault="00294F24" w:rsidP="00294F24">
      <w:pPr>
        <w:jc w:val="both"/>
        <w:rPr>
          <w:rFonts w:asciiTheme="minorHAnsi" w:hAnsiTheme="minorHAnsi"/>
          <w:sz w:val="24"/>
          <w:szCs w:val="24"/>
        </w:rPr>
      </w:pPr>
    </w:p>
    <w:p w14:paraId="2DE403A5" w14:textId="77777777" w:rsidR="00294F24" w:rsidRDefault="00294F24" w:rsidP="00294F24">
      <w:pPr>
        <w:jc w:val="both"/>
        <w:rPr>
          <w:rFonts w:asciiTheme="minorHAnsi" w:hAnsiTheme="minorHAnsi"/>
          <w:sz w:val="24"/>
          <w:szCs w:val="24"/>
        </w:rPr>
      </w:pPr>
    </w:p>
    <w:p w14:paraId="62431CDC" w14:textId="77777777" w:rsidR="00294F24" w:rsidRDefault="00294F24" w:rsidP="00294F24">
      <w:pPr>
        <w:jc w:val="both"/>
        <w:rPr>
          <w:rFonts w:asciiTheme="minorHAnsi" w:hAnsiTheme="minorHAnsi"/>
          <w:sz w:val="24"/>
          <w:szCs w:val="24"/>
        </w:rPr>
      </w:pPr>
    </w:p>
    <w:p w14:paraId="49E398E2" w14:textId="77777777" w:rsidR="00294F24" w:rsidRDefault="00294F24" w:rsidP="00294F24">
      <w:pPr>
        <w:jc w:val="both"/>
        <w:rPr>
          <w:rFonts w:asciiTheme="minorHAnsi" w:hAnsiTheme="minorHAnsi"/>
          <w:sz w:val="24"/>
          <w:szCs w:val="24"/>
        </w:rPr>
      </w:pPr>
    </w:p>
    <w:p w14:paraId="16287F21" w14:textId="77777777" w:rsidR="00294F24" w:rsidRDefault="00294F24" w:rsidP="00294F24">
      <w:pPr>
        <w:jc w:val="both"/>
        <w:rPr>
          <w:rFonts w:asciiTheme="minorHAnsi" w:hAnsiTheme="minorHAnsi"/>
          <w:sz w:val="24"/>
          <w:szCs w:val="24"/>
        </w:rPr>
      </w:pPr>
    </w:p>
    <w:p w14:paraId="5BE93A62" w14:textId="77777777" w:rsidR="00294F24" w:rsidRDefault="00294F24" w:rsidP="00294F24">
      <w:pPr>
        <w:jc w:val="both"/>
        <w:rPr>
          <w:rFonts w:asciiTheme="minorHAnsi" w:hAnsiTheme="minorHAnsi"/>
          <w:sz w:val="24"/>
          <w:szCs w:val="24"/>
        </w:rPr>
      </w:pPr>
    </w:p>
    <w:p w14:paraId="384BA73E" w14:textId="77777777" w:rsidR="00294F24" w:rsidRDefault="00294F24" w:rsidP="00294F24">
      <w:pPr>
        <w:jc w:val="both"/>
        <w:rPr>
          <w:rFonts w:asciiTheme="minorHAnsi" w:hAnsiTheme="minorHAnsi"/>
          <w:sz w:val="24"/>
          <w:szCs w:val="24"/>
        </w:rPr>
      </w:pPr>
    </w:p>
    <w:p w14:paraId="34B3F2EB" w14:textId="77777777" w:rsidR="00294F24" w:rsidRDefault="00294F24" w:rsidP="00294F24">
      <w:pPr>
        <w:jc w:val="both"/>
        <w:rPr>
          <w:rFonts w:asciiTheme="minorHAnsi" w:hAnsiTheme="minorHAnsi"/>
          <w:sz w:val="24"/>
          <w:szCs w:val="24"/>
        </w:rPr>
      </w:pPr>
    </w:p>
    <w:p w14:paraId="7D34F5C7" w14:textId="77777777" w:rsidR="00294F24" w:rsidRDefault="00294F24" w:rsidP="00294F24">
      <w:pPr>
        <w:jc w:val="both"/>
        <w:rPr>
          <w:rFonts w:asciiTheme="minorHAnsi" w:hAnsiTheme="minorHAnsi"/>
          <w:sz w:val="24"/>
          <w:szCs w:val="24"/>
        </w:rPr>
      </w:pPr>
    </w:p>
    <w:p w14:paraId="0B4020A7" w14:textId="77777777" w:rsidR="00294F24" w:rsidRDefault="00294F24" w:rsidP="00294F24">
      <w:pPr>
        <w:jc w:val="both"/>
        <w:rPr>
          <w:rFonts w:asciiTheme="minorHAnsi" w:hAnsiTheme="minorHAnsi"/>
          <w:sz w:val="24"/>
          <w:szCs w:val="24"/>
        </w:rPr>
      </w:pPr>
    </w:p>
    <w:p w14:paraId="1D7B270A" w14:textId="77777777" w:rsidR="00294F24" w:rsidRDefault="00294F24" w:rsidP="00294F24">
      <w:pPr>
        <w:jc w:val="both"/>
        <w:rPr>
          <w:rFonts w:asciiTheme="minorHAnsi" w:hAnsiTheme="minorHAnsi"/>
          <w:sz w:val="24"/>
          <w:szCs w:val="24"/>
        </w:rPr>
      </w:pPr>
    </w:p>
    <w:p w14:paraId="4F904CB7" w14:textId="77777777" w:rsidR="00294F24" w:rsidRDefault="00294F24" w:rsidP="00294F24">
      <w:pPr>
        <w:jc w:val="both"/>
        <w:rPr>
          <w:rFonts w:asciiTheme="minorHAnsi" w:hAnsiTheme="minorHAnsi"/>
          <w:sz w:val="24"/>
          <w:szCs w:val="24"/>
        </w:rPr>
      </w:pPr>
    </w:p>
    <w:p w14:paraId="06971CD3" w14:textId="77777777" w:rsidR="00294F24" w:rsidRDefault="00294F24" w:rsidP="00294F24">
      <w:pPr>
        <w:jc w:val="both"/>
        <w:rPr>
          <w:rFonts w:asciiTheme="minorHAnsi" w:hAnsiTheme="minorHAnsi"/>
          <w:sz w:val="24"/>
          <w:szCs w:val="24"/>
        </w:rPr>
      </w:pPr>
    </w:p>
    <w:p w14:paraId="73072172" w14:textId="5C7D30CC" w:rsidR="00C74DC1" w:rsidRDefault="00C74DC1" w:rsidP="00294F24">
      <w:pPr>
        <w:jc w:val="both"/>
        <w:rPr>
          <w:rFonts w:asciiTheme="minorHAnsi" w:hAnsiTheme="minorHAnsi"/>
          <w:sz w:val="24"/>
          <w:szCs w:val="24"/>
        </w:rPr>
      </w:pPr>
    </w:p>
    <w:p w14:paraId="6C8B533C" w14:textId="77777777" w:rsidR="00C74DC1" w:rsidRDefault="00C74DC1" w:rsidP="00294F24">
      <w:pPr>
        <w:jc w:val="both"/>
        <w:rPr>
          <w:rFonts w:asciiTheme="minorHAnsi" w:hAnsiTheme="minorHAnsi"/>
          <w:sz w:val="24"/>
          <w:szCs w:val="24"/>
        </w:rPr>
      </w:pPr>
    </w:p>
    <w:p w14:paraId="30DA0E68" w14:textId="77777777" w:rsidR="00335552" w:rsidRDefault="00335552" w:rsidP="00C74DC1">
      <w:pPr>
        <w:pStyle w:val="Footer"/>
        <w:jc w:val="center"/>
        <w:rPr>
          <w:b/>
          <w:sz w:val="24"/>
          <w:szCs w:val="24"/>
        </w:rPr>
      </w:pPr>
    </w:p>
    <w:p w14:paraId="76447904" w14:textId="77777777" w:rsidR="00335552" w:rsidRDefault="00335552" w:rsidP="00C74DC1">
      <w:pPr>
        <w:pStyle w:val="Footer"/>
        <w:jc w:val="center"/>
        <w:rPr>
          <w:b/>
          <w:sz w:val="24"/>
          <w:szCs w:val="24"/>
        </w:rPr>
      </w:pPr>
    </w:p>
    <w:p w14:paraId="24ADCBBA" w14:textId="77777777" w:rsidR="00335552" w:rsidRDefault="00335552" w:rsidP="00C74DC1">
      <w:pPr>
        <w:pStyle w:val="Footer"/>
        <w:jc w:val="center"/>
        <w:rPr>
          <w:b/>
          <w:sz w:val="24"/>
          <w:szCs w:val="24"/>
        </w:rPr>
      </w:pPr>
    </w:p>
    <w:p w14:paraId="12AE9CF8" w14:textId="77777777" w:rsidR="00335552" w:rsidRDefault="00335552" w:rsidP="00C74DC1">
      <w:pPr>
        <w:pStyle w:val="Footer"/>
        <w:jc w:val="center"/>
        <w:rPr>
          <w:b/>
          <w:sz w:val="24"/>
          <w:szCs w:val="24"/>
        </w:rPr>
      </w:pPr>
    </w:p>
    <w:p w14:paraId="03AD4363" w14:textId="77777777" w:rsidR="00B32928" w:rsidRDefault="00B32928" w:rsidP="00C74DC1">
      <w:pPr>
        <w:pStyle w:val="Footer"/>
        <w:jc w:val="center"/>
        <w:rPr>
          <w:b/>
          <w:sz w:val="24"/>
          <w:szCs w:val="24"/>
        </w:rPr>
      </w:pPr>
    </w:p>
    <w:p w14:paraId="52EFB800" w14:textId="77777777" w:rsidR="00B32928" w:rsidRDefault="00B32928" w:rsidP="00C74DC1">
      <w:pPr>
        <w:pStyle w:val="Footer"/>
        <w:jc w:val="center"/>
        <w:rPr>
          <w:b/>
          <w:sz w:val="24"/>
          <w:szCs w:val="24"/>
        </w:rPr>
      </w:pPr>
    </w:p>
    <w:p w14:paraId="39FA814F" w14:textId="77777777" w:rsidR="00B32928" w:rsidRDefault="00B32928" w:rsidP="00C74DC1">
      <w:pPr>
        <w:pStyle w:val="Footer"/>
        <w:jc w:val="center"/>
        <w:rPr>
          <w:b/>
          <w:sz w:val="24"/>
          <w:szCs w:val="24"/>
        </w:rPr>
      </w:pPr>
    </w:p>
    <w:p w14:paraId="540BAE75" w14:textId="77777777" w:rsidR="00B32928" w:rsidRDefault="00B32928" w:rsidP="00C74DC1">
      <w:pPr>
        <w:pStyle w:val="Footer"/>
        <w:jc w:val="center"/>
        <w:rPr>
          <w:b/>
          <w:sz w:val="24"/>
          <w:szCs w:val="24"/>
        </w:rPr>
      </w:pPr>
    </w:p>
    <w:p w14:paraId="5C91895B" w14:textId="77777777" w:rsidR="00335552" w:rsidRDefault="00335552" w:rsidP="00C74DC1">
      <w:pPr>
        <w:pStyle w:val="Footer"/>
        <w:jc w:val="center"/>
        <w:rPr>
          <w:b/>
          <w:sz w:val="24"/>
          <w:szCs w:val="24"/>
        </w:rPr>
      </w:pPr>
    </w:p>
    <w:p w14:paraId="3BB4D08B" w14:textId="4FC891E3" w:rsidR="00183B5D" w:rsidRDefault="00183B5D" w:rsidP="00C74DC1">
      <w:pPr>
        <w:pStyle w:val="Footer"/>
        <w:jc w:val="center"/>
        <w:rPr>
          <w:b/>
          <w:sz w:val="24"/>
          <w:szCs w:val="24"/>
        </w:rPr>
      </w:pPr>
      <w:r w:rsidRPr="00294F24">
        <w:rPr>
          <w:b/>
          <w:noProof/>
          <w:sz w:val="24"/>
          <w:szCs w:val="24"/>
          <w:u w:val="single"/>
          <w:lang w:eastAsia="en-GB"/>
        </w:rPr>
        <w:lastRenderedPageBreak/>
        <mc:AlternateContent>
          <mc:Choice Requires="wps">
            <w:drawing>
              <wp:anchor distT="0" distB="0" distL="114300" distR="114300" simplePos="0" relativeHeight="251658247" behindDoc="0" locked="0" layoutInCell="1" allowOverlap="1" wp14:anchorId="663BDE38" wp14:editId="21C8E60F">
                <wp:simplePos x="0" y="0"/>
                <wp:positionH relativeFrom="margin">
                  <wp:align>center</wp:align>
                </wp:positionH>
                <wp:positionV relativeFrom="paragraph">
                  <wp:posOffset>8465820</wp:posOffset>
                </wp:positionV>
                <wp:extent cx="515302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66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775D08" w14:textId="77777777" w:rsidR="0056028F" w:rsidRPr="00EB110E" w:rsidRDefault="0056028F" w:rsidP="00230D7D">
                            <w:pPr>
                              <w:jc w:val="center"/>
                              <w:rPr>
                                <w:rFonts w:asciiTheme="minorHAnsi" w:hAnsiTheme="minorHAnsi"/>
                                <w:sz w:val="20"/>
                                <w:szCs w:val="20"/>
                              </w:rPr>
                            </w:pPr>
                            <w:r w:rsidRPr="00EB110E">
                              <w:rPr>
                                <w:rFonts w:asciiTheme="minorHAnsi" w:hAnsiTheme="minorHAnsi"/>
                                <w:sz w:val="20"/>
                                <w:szCs w:val="20"/>
                              </w:rPr>
                              <w:t xml:space="preserve">When informed - Manager will keep worker informed of decisions made by </w:t>
                            </w:r>
                            <w:r w:rsidR="00230D7D">
                              <w:rPr>
                                <w:rFonts w:asciiTheme="minorHAnsi" w:hAnsiTheme="minorHAnsi"/>
                                <w:sz w:val="20"/>
                                <w:szCs w:val="20"/>
                              </w:rPr>
                              <w:t xml:space="preserve">relevant </w:t>
                            </w:r>
                            <w:r w:rsidRPr="00EB110E">
                              <w:rPr>
                                <w:rFonts w:asciiTheme="minorHAnsi" w:hAnsiTheme="minorHAnsi"/>
                                <w:sz w:val="20"/>
                                <w:szCs w:val="20"/>
                              </w:rPr>
                              <w:t>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DE38" id="_x0000_t202" coordsize="21600,21600" o:spt="202" path="m,l,21600r21600,l21600,xe">
                <v:stroke joinstyle="miter"/>
                <v:path gradientshapeok="t" o:connecttype="rect"/>
              </v:shapetype>
              <v:shape id="Text Box 2" o:spid="_x0000_s1026" type="#_x0000_t202" style="position:absolute;left:0;text-align:left;margin-left:0;margin-top:666.6pt;width:405.75pt;height:21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">
                <v:textbox>
                  <w:txbxContent>
                    <w:p w14:paraId="78775D08" w14:textId="77777777" w:rsidR="0056028F" w:rsidRPr="00EB110E" w:rsidRDefault="0056028F" w:rsidP="00230D7D">
                      <w:pPr>
                        <w:jc w:val="center"/>
                        <w:rPr>
                          <w:rFonts w:asciiTheme="minorHAnsi" w:hAnsiTheme="minorHAnsi"/>
                          <w:sz w:val="20"/>
                          <w:szCs w:val="20"/>
                        </w:rPr>
                      </w:pPr>
                      <w:r w:rsidRPr="00EB110E">
                        <w:rPr>
                          <w:rFonts w:asciiTheme="minorHAnsi" w:hAnsiTheme="minorHAnsi"/>
                          <w:sz w:val="20"/>
                          <w:szCs w:val="20"/>
                        </w:rPr>
                        <w:t xml:space="preserve">When informed - Manager will keep worker informed of decisions made by </w:t>
                      </w:r>
                      <w:r w:rsidR="00230D7D">
                        <w:rPr>
                          <w:rFonts w:asciiTheme="minorHAnsi" w:hAnsiTheme="minorHAnsi"/>
                          <w:sz w:val="20"/>
                          <w:szCs w:val="20"/>
                        </w:rPr>
                        <w:t xml:space="preserve">relevant </w:t>
                      </w:r>
                      <w:r w:rsidRPr="00EB110E">
                        <w:rPr>
                          <w:rFonts w:asciiTheme="minorHAnsi" w:hAnsiTheme="minorHAnsi"/>
                          <w:sz w:val="20"/>
                          <w:szCs w:val="20"/>
                        </w:rPr>
                        <w:t>LA.</w:t>
                      </w:r>
                    </w:p>
                  </w:txbxContent>
                </v:textbox>
                <w10:wrap anchorx="margin"/>
              </v:shape>
            </w:pict>
          </mc:Fallback>
        </mc:AlternateContent>
      </w:r>
      <w:r w:rsidR="0056028F">
        <w:rPr>
          <w:b/>
          <w:sz w:val="24"/>
          <w:szCs w:val="24"/>
        </w:rPr>
        <w:t>Safeguarding</w:t>
      </w:r>
      <w:r w:rsidR="00F626DE" w:rsidRPr="00294F24">
        <w:rPr>
          <w:b/>
          <w:sz w:val="24"/>
          <w:szCs w:val="24"/>
        </w:rPr>
        <w:t xml:space="preserve"> Flow Chart</w:t>
      </w:r>
    </w:p>
    <w:tbl>
      <w:tblPr>
        <w:tblW w:w="10092" w:type="dxa"/>
        <w:tblLayout w:type="fixed"/>
        <w:tblLook w:val="0000" w:firstRow="0" w:lastRow="0" w:firstColumn="0" w:lastColumn="0" w:noHBand="0" w:noVBand="0"/>
      </w:tblPr>
      <w:tblGrid>
        <w:gridCol w:w="1896"/>
        <w:gridCol w:w="720"/>
        <w:gridCol w:w="328"/>
        <w:gridCol w:w="263"/>
        <w:gridCol w:w="1863"/>
        <w:gridCol w:w="1800"/>
        <w:gridCol w:w="1279"/>
        <w:gridCol w:w="293"/>
        <w:gridCol w:w="1412"/>
        <w:gridCol w:w="46"/>
        <w:gridCol w:w="192"/>
      </w:tblGrid>
      <w:tr w:rsidR="00F626DE" w:rsidRPr="00EB110E" w14:paraId="2D7ACD3F" w14:textId="77777777" w:rsidTr="00485316">
        <w:trPr>
          <w:gridAfter w:val="1"/>
          <w:wAfter w:w="192" w:type="dxa"/>
          <w:cantSplit/>
          <w:trHeight w:val="829"/>
        </w:trPr>
        <w:tc>
          <w:tcPr>
            <w:tcW w:w="2616" w:type="dxa"/>
            <w:gridSpan w:val="2"/>
          </w:tcPr>
          <w:p w14:paraId="2A1F701D" w14:textId="77777777" w:rsidR="00F626DE" w:rsidRPr="00EB110E" w:rsidRDefault="00F626DE" w:rsidP="00294F24">
            <w:pPr>
              <w:jc w:val="both"/>
              <w:rPr>
                <w:rFonts w:asciiTheme="minorHAnsi" w:hAnsiTheme="minorHAnsi"/>
                <w:sz w:val="20"/>
                <w:szCs w:val="20"/>
              </w:rPr>
            </w:pPr>
          </w:p>
        </w:tc>
        <w:tc>
          <w:tcPr>
            <w:tcW w:w="5533" w:type="dxa"/>
            <w:gridSpan w:val="5"/>
            <w:tcBorders>
              <w:top w:val="single" w:sz="4" w:space="0" w:color="auto"/>
              <w:left w:val="single" w:sz="4" w:space="0" w:color="auto"/>
              <w:bottom w:val="single" w:sz="4" w:space="0" w:color="auto"/>
              <w:right w:val="single" w:sz="4" w:space="0" w:color="auto"/>
            </w:tcBorders>
          </w:tcPr>
          <w:p w14:paraId="3B801F94" w14:textId="77777777" w:rsidR="00F626DE" w:rsidRPr="00EB110E" w:rsidRDefault="00F626DE" w:rsidP="00230D7D">
            <w:pPr>
              <w:jc w:val="center"/>
              <w:rPr>
                <w:rFonts w:asciiTheme="minorHAnsi" w:hAnsiTheme="minorHAnsi"/>
                <w:sz w:val="20"/>
                <w:szCs w:val="20"/>
              </w:rPr>
            </w:pPr>
            <w:r w:rsidRPr="00EB110E">
              <w:rPr>
                <w:rFonts w:asciiTheme="minorHAnsi" w:hAnsiTheme="minorHAnsi"/>
                <w:sz w:val="20"/>
                <w:szCs w:val="20"/>
              </w:rPr>
              <w:t>YP discloses information which you believe indicates they or another child are at r</w:t>
            </w:r>
            <w:r w:rsidR="00230D7D">
              <w:rPr>
                <w:rFonts w:asciiTheme="minorHAnsi" w:hAnsiTheme="minorHAnsi"/>
                <w:sz w:val="20"/>
                <w:szCs w:val="20"/>
              </w:rPr>
              <w:t>isk. (Section 47 or Section 17.)</w:t>
            </w:r>
          </w:p>
        </w:tc>
        <w:tc>
          <w:tcPr>
            <w:tcW w:w="1751" w:type="dxa"/>
            <w:gridSpan w:val="3"/>
            <w:tcBorders>
              <w:left w:val="nil"/>
            </w:tcBorders>
          </w:tcPr>
          <w:p w14:paraId="03EFCA41" w14:textId="77777777" w:rsidR="00F626DE" w:rsidRPr="00EB110E" w:rsidRDefault="00F626DE" w:rsidP="00294F24">
            <w:pPr>
              <w:rPr>
                <w:rFonts w:asciiTheme="minorHAnsi" w:hAnsiTheme="minorHAnsi"/>
                <w:sz w:val="20"/>
                <w:szCs w:val="20"/>
              </w:rPr>
            </w:pPr>
          </w:p>
        </w:tc>
      </w:tr>
      <w:tr w:rsidR="00F626DE" w:rsidRPr="00EB110E" w14:paraId="5F96A722" w14:textId="77777777" w:rsidTr="00485316">
        <w:trPr>
          <w:gridAfter w:val="1"/>
          <w:wAfter w:w="192" w:type="dxa"/>
          <w:trHeight w:val="271"/>
        </w:trPr>
        <w:tc>
          <w:tcPr>
            <w:tcW w:w="2616" w:type="dxa"/>
            <w:gridSpan w:val="2"/>
          </w:tcPr>
          <w:p w14:paraId="5B95CD12" w14:textId="77777777" w:rsidR="00F626DE" w:rsidRPr="00EB110E" w:rsidRDefault="00F626DE" w:rsidP="00294F24">
            <w:pPr>
              <w:jc w:val="both"/>
              <w:rPr>
                <w:rFonts w:asciiTheme="minorHAnsi" w:hAnsiTheme="minorHAnsi"/>
                <w:sz w:val="20"/>
                <w:szCs w:val="20"/>
              </w:rPr>
            </w:pPr>
          </w:p>
        </w:tc>
        <w:tc>
          <w:tcPr>
            <w:tcW w:w="591" w:type="dxa"/>
            <w:gridSpan w:val="2"/>
          </w:tcPr>
          <w:p w14:paraId="5220BBB2" w14:textId="77777777" w:rsidR="00F626DE" w:rsidRPr="00EB110E" w:rsidRDefault="00F626DE" w:rsidP="00294F24">
            <w:pPr>
              <w:rPr>
                <w:rFonts w:asciiTheme="minorHAnsi" w:hAnsiTheme="minorHAnsi"/>
                <w:sz w:val="20"/>
                <w:szCs w:val="20"/>
              </w:rPr>
            </w:pPr>
          </w:p>
        </w:tc>
        <w:tc>
          <w:tcPr>
            <w:tcW w:w="3663" w:type="dxa"/>
            <w:gridSpan w:val="2"/>
          </w:tcPr>
          <w:p w14:paraId="13CB595B" w14:textId="77777777" w:rsidR="00F626DE" w:rsidRPr="00EB110E" w:rsidRDefault="00F626DE" w:rsidP="00294F24">
            <w:pPr>
              <w:rPr>
                <w:rFonts w:asciiTheme="minorHAnsi" w:hAnsiTheme="minorHAnsi"/>
                <w:sz w:val="20"/>
                <w:szCs w:val="20"/>
              </w:rPr>
            </w:pPr>
          </w:p>
        </w:tc>
        <w:tc>
          <w:tcPr>
            <w:tcW w:w="1279" w:type="dxa"/>
          </w:tcPr>
          <w:p w14:paraId="6D9C8D39" w14:textId="77777777" w:rsidR="00F626DE" w:rsidRPr="00EB110E" w:rsidRDefault="00F626DE" w:rsidP="00294F24">
            <w:pPr>
              <w:rPr>
                <w:rFonts w:asciiTheme="minorHAnsi" w:hAnsiTheme="minorHAnsi"/>
                <w:sz w:val="20"/>
                <w:szCs w:val="20"/>
              </w:rPr>
            </w:pPr>
          </w:p>
        </w:tc>
        <w:tc>
          <w:tcPr>
            <w:tcW w:w="1751" w:type="dxa"/>
            <w:gridSpan w:val="3"/>
          </w:tcPr>
          <w:p w14:paraId="675E05EE" w14:textId="77777777" w:rsidR="00F626DE" w:rsidRPr="00EB110E" w:rsidRDefault="00F626DE" w:rsidP="00294F24">
            <w:pPr>
              <w:rPr>
                <w:rFonts w:asciiTheme="minorHAnsi" w:hAnsiTheme="minorHAnsi"/>
                <w:sz w:val="20"/>
                <w:szCs w:val="20"/>
              </w:rPr>
            </w:pPr>
          </w:p>
        </w:tc>
      </w:tr>
      <w:tr w:rsidR="00F626DE" w:rsidRPr="00EB110E" w14:paraId="35D66CEA" w14:textId="77777777" w:rsidTr="00485316">
        <w:trPr>
          <w:gridAfter w:val="1"/>
          <w:wAfter w:w="192" w:type="dxa"/>
          <w:cantSplit/>
          <w:trHeight w:val="610"/>
        </w:trPr>
        <w:tc>
          <w:tcPr>
            <w:tcW w:w="5070" w:type="dxa"/>
            <w:gridSpan w:val="5"/>
            <w:tcBorders>
              <w:top w:val="single" w:sz="4" w:space="0" w:color="auto"/>
              <w:left w:val="single" w:sz="4" w:space="0" w:color="auto"/>
              <w:bottom w:val="single" w:sz="4" w:space="0" w:color="auto"/>
              <w:right w:val="single" w:sz="4" w:space="0" w:color="auto"/>
            </w:tcBorders>
          </w:tcPr>
          <w:p w14:paraId="307ED32B" w14:textId="77777777" w:rsidR="00F626DE" w:rsidRPr="00EB110E" w:rsidRDefault="00F626DE" w:rsidP="00294F24">
            <w:pPr>
              <w:rPr>
                <w:rFonts w:asciiTheme="minorHAnsi" w:hAnsiTheme="minorHAnsi"/>
                <w:sz w:val="20"/>
                <w:szCs w:val="20"/>
              </w:rPr>
            </w:pPr>
            <w:r w:rsidRPr="00EB110E">
              <w:rPr>
                <w:rFonts w:asciiTheme="minorHAnsi" w:hAnsiTheme="minorHAnsi"/>
                <w:sz w:val="20"/>
                <w:szCs w:val="20"/>
              </w:rPr>
              <w:t>Physical Abuse</w:t>
            </w:r>
          </w:p>
          <w:p w14:paraId="189FBAD0" w14:textId="77777777" w:rsidR="00F626DE" w:rsidRPr="00EB110E" w:rsidRDefault="00F626DE" w:rsidP="00294F24">
            <w:pPr>
              <w:rPr>
                <w:rFonts w:asciiTheme="minorHAnsi" w:hAnsiTheme="minorHAnsi"/>
                <w:sz w:val="20"/>
                <w:szCs w:val="20"/>
              </w:rPr>
            </w:pPr>
            <w:r w:rsidRPr="00EB110E">
              <w:rPr>
                <w:rFonts w:asciiTheme="minorHAnsi" w:hAnsiTheme="minorHAnsi"/>
                <w:sz w:val="20"/>
                <w:szCs w:val="20"/>
              </w:rPr>
              <w:t>Hitting, Shaking, throwing, poisoning etc</w:t>
            </w:r>
          </w:p>
          <w:p w14:paraId="2FC17F8B" w14:textId="77777777" w:rsidR="00F626DE" w:rsidRPr="00EB110E" w:rsidRDefault="00F626DE" w:rsidP="00294F24">
            <w:pPr>
              <w:rPr>
                <w:rFonts w:asciiTheme="minorHAnsi" w:hAnsiTheme="minorHAnsi"/>
                <w:sz w:val="20"/>
                <w:szCs w:val="20"/>
              </w:rPr>
            </w:pPr>
          </w:p>
        </w:tc>
        <w:tc>
          <w:tcPr>
            <w:tcW w:w="4830" w:type="dxa"/>
            <w:gridSpan w:val="5"/>
            <w:tcBorders>
              <w:top w:val="single" w:sz="4" w:space="0" w:color="auto"/>
              <w:left w:val="single" w:sz="4" w:space="0" w:color="auto"/>
              <w:bottom w:val="single" w:sz="4" w:space="0" w:color="auto"/>
              <w:right w:val="single" w:sz="4" w:space="0" w:color="auto"/>
            </w:tcBorders>
          </w:tcPr>
          <w:p w14:paraId="0000D995" w14:textId="77777777" w:rsidR="00F626DE" w:rsidRPr="00230D7D" w:rsidRDefault="00F626DE" w:rsidP="00294F24">
            <w:pPr>
              <w:rPr>
                <w:rFonts w:asciiTheme="minorHAnsi" w:hAnsiTheme="minorHAnsi"/>
                <w:sz w:val="20"/>
                <w:szCs w:val="20"/>
              </w:rPr>
            </w:pPr>
            <w:r w:rsidRPr="00230D7D">
              <w:rPr>
                <w:rFonts w:asciiTheme="minorHAnsi" w:hAnsiTheme="minorHAnsi"/>
                <w:sz w:val="20"/>
                <w:szCs w:val="20"/>
              </w:rPr>
              <w:t>Emotional Abuse</w:t>
            </w:r>
          </w:p>
          <w:p w14:paraId="18D55456" w14:textId="77777777" w:rsidR="00F626DE" w:rsidRPr="00230D7D" w:rsidRDefault="00F626DE" w:rsidP="00294F24">
            <w:pPr>
              <w:rPr>
                <w:rFonts w:asciiTheme="minorHAnsi" w:hAnsiTheme="minorHAnsi"/>
                <w:sz w:val="20"/>
                <w:szCs w:val="20"/>
              </w:rPr>
            </w:pPr>
            <w:r w:rsidRPr="00230D7D">
              <w:rPr>
                <w:rFonts w:asciiTheme="minorHAnsi" w:hAnsiTheme="minorHAnsi"/>
                <w:sz w:val="20"/>
                <w:szCs w:val="20"/>
              </w:rPr>
              <w:t>Persistent ill treatment effecting emotional development</w:t>
            </w:r>
          </w:p>
        </w:tc>
      </w:tr>
      <w:tr w:rsidR="00F626DE" w:rsidRPr="00EB110E" w14:paraId="57008E09" w14:textId="77777777" w:rsidTr="00485316">
        <w:trPr>
          <w:gridAfter w:val="1"/>
          <w:wAfter w:w="192" w:type="dxa"/>
          <w:cantSplit/>
          <w:trHeight w:val="829"/>
        </w:trPr>
        <w:tc>
          <w:tcPr>
            <w:tcW w:w="5070" w:type="dxa"/>
            <w:gridSpan w:val="5"/>
            <w:tcBorders>
              <w:top w:val="single" w:sz="4" w:space="0" w:color="auto"/>
              <w:left w:val="single" w:sz="4" w:space="0" w:color="auto"/>
              <w:bottom w:val="single" w:sz="4" w:space="0" w:color="auto"/>
              <w:right w:val="single" w:sz="4" w:space="0" w:color="auto"/>
            </w:tcBorders>
          </w:tcPr>
          <w:p w14:paraId="6CA5EEF4" w14:textId="77777777" w:rsidR="00F626DE" w:rsidRPr="00EB110E" w:rsidRDefault="00F626DE" w:rsidP="00294F24">
            <w:pPr>
              <w:rPr>
                <w:rFonts w:asciiTheme="minorHAnsi" w:hAnsiTheme="minorHAnsi"/>
                <w:sz w:val="20"/>
                <w:szCs w:val="20"/>
              </w:rPr>
            </w:pPr>
            <w:r w:rsidRPr="00EB110E">
              <w:rPr>
                <w:rFonts w:asciiTheme="minorHAnsi" w:hAnsiTheme="minorHAnsi"/>
                <w:sz w:val="20"/>
                <w:szCs w:val="20"/>
              </w:rPr>
              <w:t>Sexual Abuse</w:t>
            </w:r>
          </w:p>
          <w:p w14:paraId="4A294340" w14:textId="77777777" w:rsidR="00F626DE" w:rsidRPr="00EB110E" w:rsidRDefault="00F626DE" w:rsidP="00294F24">
            <w:pPr>
              <w:rPr>
                <w:rFonts w:asciiTheme="minorHAnsi" w:hAnsiTheme="minorHAnsi"/>
                <w:sz w:val="20"/>
                <w:szCs w:val="20"/>
              </w:rPr>
            </w:pPr>
            <w:r w:rsidRPr="00EB110E">
              <w:rPr>
                <w:rFonts w:asciiTheme="minorHAnsi" w:hAnsiTheme="minorHAnsi"/>
                <w:sz w:val="20"/>
                <w:szCs w:val="20"/>
              </w:rPr>
              <w:t>Forcing or enticing a child to take part in sexual activities</w:t>
            </w:r>
          </w:p>
        </w:tc>
        <w:tc>
          <w:tcPr>
            <w:tcW w:w="4830" w:type="dxa"/>
            <w:gridSpan w:val="5"/>
            <w:tcBorders>
              <w:top w:val="single" w:sz="4" w:space="0" w:color="auto"/>
              <w:left w:val="single" w:sz="4" w:space="0" w:color="auto"/>
              <w:bottom w:val="single" w:sz="4" w:space="0" w:color="auto"/>
              <w:right w:val="single" w:sz="4" w:space="0" w:color="auto"/>
            </w:tcBorders>
          </w:tcPr>
          <w:p w14:paraId="0551AE77" w14:textId="77777777" w:rsidR="00F626DE" w:rsidRPr="00230D7D" w:rsidRDefault="00F626DE" w:rsidP="00294F24">
            <w:pPr>
              <w:rPr>
                <w:rFonts w:asciiTheme="minorHAnsi" w:hAnsiTheme="minorHAnsi"/>
                <w:sz w:val="20"/>
                <w:szCs w:val="20"/>
              </w:rPr>
            </w:pPr>
            <w:r w:rsidRPr="00230D7D">
              <w:rPr>
                <w:rFonts w:asciiTheme="minorHAnsi" w:hAnsiTheme="minorHAnsi"/>
                <w:sz w:val="20"/>
                <w:szCs w:val="20"/>
              </w:rPr>
              <w:t>Neglect</w:t>
            </w:r>
          </w:p>
          <w:p w14:paraId="6A9514B6" w14:textId="77777777" w:rsidR="00F626DE" w:rsidRPr="00230D7D" w:rsidRDefault="00F626DE" w:rsidP="00294F24">
            <w:pPr>
              <w:rPr>
                <w:rFonts w:asciiTheme="minorHAnsi" w:hAnsiTheme="minorHAnsi"/>
                <w:sz w:val="20"/>
                <w:szCs w:val="20"/>
              </w:rPr>
            </w:pPr>
            <w:r w:rsidRPr="00230D7D">
              <w:rPr>
                <w:rFonts w:asciiTheme="minorHAnsi" w:hAnsiTheme="minorHAnsi"/>
                <w:sz w:val="20"/>
                <w:szCs w:val="20"/>
              </w:rPr>
              <w:t xml:space="preserve">Persistent failure to meet a </w:t>
            </w:r>
            <w:proofErr w:type="spellStart"/>
            <w:r w:rsidRPr="00230D7D">
              <w:rPr>
                <w:rFonts w:asciiTheme="minorHAnsi" w:hAnsiTheme="minorHAnsi"/>
                <w:sz w:val="20"/>
                <w:szCs w:val="20"/>
              </w:rPr>
              <w:t>childs</w:t>
            </w:r>
            <w:proofErr w:type="spellEnd"/>
            <w:r w:rsidRPr="00230D7D">
              <w:rPr>
                <w:rFonts w:asciiTheme="minorHAnsi" w:hAnsiTheme="minorHAnsi"/>
                <w:sz w:val="20"/>
                <w:szCs w:val="20"/>
              </w:rPr>
              <w:t xml:space="preserve"> physical and/or psychological needs</w:t>
            </w:r>
          </w:p>
        </w:tc>
      </w:tr>
      <w:tr w:rsidR="00F626DE" w:rsidRPr="00EB110E" w14:paraId="0A4F7224" w14:textId="77777777" w:rsidTr="00485316">
        <w:trPr>
          <w:gridAfter w:val="1"/>
          <w:wAfter w:w="192" w:type="dxa"/>
          <w:trHeight w:val="271"/>
        </w:trPr>
        <w:tc>
          <w:tcPr>
            <w:tcW w:w="1896" w:type="dxa"/>
          </w:tcPr>
          <w:p w14:paraId="5AE48A43" w14:textId="77777777" w:rsidR="00F626DE" w:rsidRPr="00EB110E" w:rsidRDefault="00F626DE" w:rsidP="00294F24">
            <w:pPr>
              <w:jc w:val="both"/>
              <w:rPr>
                <w:rFonts w:asciiTheme="minorHAnsi" w:hAnsiTheme="minorHAnsi"/>
                <w:sz w:val="20"/>
                <w:szCs w:val="20"/>
              </w:rPr>
            </w:pPr>
          </w:p>
        </w:tc>
        <w:tc>
          <w:tcPr>
            <w:tcW w:w="1311" w:type="dxa"/>
            <w:gridSpan w:val="3"/>
          </w:tcPr>
          <w:p w14:paraId="50F40DEB" w14:textId="77777777" w:rsidR="00F626DE" w:rsidRPr="00EB110E" w:rsidRDefault="00F626DE" w:rsidP="00294F24">
            <w:pPr>
              <w:rPr>
                <w:rFonts w:asciiTheme="minorHAnsi" w:hAnsiTheme="minorHAnsi"/>
                <w:sz w:val="20"/>
                <w:szCs w:val="20"/>
              </w:rPr>
            </w:pPr>
          </w:p>
        </w:tc>
        <w:tc>
          <w:tcPr>
            <w:tcW w:w="3663" w:type="dxa"/>
            <w:gridSpan w:val="2"/>
          </w:tcPr>
          <w:p w14:paraId="77A52294" w14:textId="77777777" w:rsidR="00F626DE" w:rsidRPr="00EB110E" w:rsidRDefault="00F626DE" w:rsidP="00294F24">
            <w:pPr>
              <w:rPr>
                <w:rFonts w:asciiTheme="minorHAnsi" w:hAnsiTheme="minorHAnsi"/>
                <w:sz w:val="20"/>
                <w:szCs w:val="20"/>
              </w:rPr>
            </w:pPr>
          </w:p>
        </w:tc>
        <w:tc>
          <w:tcPr>
            <w:tcW w:w="1572" w:type="dxa"/>
            <w:gridSpan w:val="2"/>
          </w:tcPr>
          <w:p w14:paraId="007DCDA8" w14:textId="77777777" w:rsidR="00F626DE" w:rsidRPr="00EB110E" w:rsidRDefault="00F626DE" w:rsidP="00294F24">
            <w:pPr>
              <w:rPr>
                <w:rFonts w:asciiTheme="minorHAnsi" w:hAnsiTheme="minorHAnsi"/>
                <w:sz w:val="20"/>
                <w:szCs w:val="20"/>
              </w:rPr>
            </w:pPr>
          </w:p>
        </w:tc>
        <w:tc>
          <w:tcPr>
            <w:tcW w:w="1458" w:type="dxa"/>
            <w:gridSpan w:val="2"/>
          </w:tcPr>
          <w:p w14:paraId="450EA2D7" w14:textId="77777777" w:rsidR="00F626DE" w:rsidRPr="00EB110E" w:rsidRDefault="00F626DE" w:rsidP="00294F24">
            <w:pPr>
              <w:rPr>
                <w:rFonts w:asciiTheme="minorHAnsi" w:hAnsiTheme="minorHAnsi"/>
                <w:sz w:val="20"/>
                <w:szCs w:val="20"/>
              </w:rPr>
            </w:pPr>
          </w:p>
        </w:tc>
      </w:tr>
      <w:tr w:rsidR="00F626DE" w:rsidRPr="00EB110E" w14:paraId="24943483" w14:textId="77777777" w:rsidTr="00485316">
        <w:trPr>
          <w:gridAfter w:val="1"/>
          <w:wAfter w:w="192" w:type="dxa"/>
          <w:cantSplit/>
          <w:trHeight w:val="1115"/>
        </w:trPr>
        <w:tc>
          <w:tcPr>
            <w:tcW w:w="1896" w:type="dxa"/>
          </w:tcPr>
          <w:p w14:paraId="3DD355C9" w14:textId="77777777" w:rsidR="00F626DE" w:rsidRPr="00EB110E" w:rsidRDefault="00F626DE" w:rsidP="00294F24">
            <w:pPr>
              <w:jc w:val="both"/>
              <w:rPr>
                <w:rFonts w:asciiTheme="minorHAnsi" w:hAnsiTheme="minorHAnsi"/>
                <w:sz w:val="20"/>
                <w:szCs w:val="20"/>
              </w:rPr>
            </w:pPr>
          </w:p>
        </w:tc>
        <w:tc>
          <w:tcPr>
            <w:tcW w:w="6546" w:type="dxa"/>
            <w:gridSpan w:val="7"/>
            <w:tcBorders>
              <w:top w:val="single" w:sz="4" w:space="0" w:color="auto"/>
              <w:left w:val="single" w:sz="4" w:space="0" w:color="auto"/>
              <w:bottom w:val="single" w:sz="4" w:space="0" w:color="auto"/>
              <w:right w:val="single" w:sz="4" w:space="0" w:color="auto"/>
            </w:tcBorders>
          </w:tcPr>
          <w:p w14:paraId="6EDF5E46" w14:textId="64B3587A" w:rsidR="00F626DE" w:rsidRPr="00EB110E" w:rsidRDefault="00F626DE" w:rsidP="00230D7D">
            <w:pPr>
              <w:rPr>
                <w:rFonts w:asciiTheme="minorHAnsi" w:hAnsiTheme="minorHAnsi"/>
                <w:sz w:val="20"/>
                <w:szCs w:val="20"/>
              </w:rPr>
            </w:pPr>
            <w:r w:rsidRPr="00EB110E">
              <w:rPr>
                <w:rFonts w:asciiTheme="minorHAnsi" w:hAnsiTheme="minorHAnsi"/>
                <w:sz w:val="20"/>
                <w:szCs w:val="20"/>
              </w:rPr>
              <w:t xml:space="preserve">As soon as </w:t>
            </w:r>
            <w:r w:rsidR="00230D7D">
              <w:rPr>
                <w:rFonts w:asciiTheme="minorHAnsi" w:hAnsiTheme="minorHAnsi"/>
                <w:sz w:val="20"/>
                <w:szCs w:val="20"/>
              </w:rPr>
              <w:t xml:space="preserve">the discussion begins to cover </w:t>
            </w:r>
            <w:r w:rsidR="00335552">
              <w:rPr>
                <w:rFonts w:asciiTheme="minorHAnsi" w:hAnsiTheme="minorHAnsi"/>
                <w:sz w:val="20"/>
                <w:szCs w:val="20"/>
              </w:rPr>
              <w:t>safeguarding</w:t>
            </w:r>
            <w:r w:rsidRPr="00EB110E">
              <w:rPr>
                <w:rFonts w:asciiTheme="minorHAnsi" w:hAnsiTheme="minorHAnsi"/>
                <w:sz w:val="20"/>
                <w:szCs w:val="20"/>
              </w:rPr>
              <w:t xml:space="preserve"> issues</w:t>
            </w:r>
            <w:r w:rsidR="00AD3F57">
              <w:rPr>
                <w:rFonts w:asciiTheme="minorHAnsi" w:hAnsiTheme="minorHAnsi"/>
                <w:sz w:val="20"/>
                <w:szCs w:val="20"/>
              </w:rPr>
              <w:t>,</w:t>
            </w:r>
            <w:r w:rsidRPr="00EB110E">
              <w:rPr>
                <w:rFonts w:asciiTheme="minorHAnsi" w:hAnsiTheme="minorHAnsi"/>
                <w:sz w:val="20"/>
                <w:szCs w:val="20"/>
              </w:rPr>
              <w:t xml:space="preserve"> </w:t>
            </w:r>
            <w:r w:rsidR="00AD3F57">
              <w:rPr>
                <w:rFonts w:asciiTheme="minorHAnsi" w:hAnsiTheme="minorHAnsi"/>
                <w:sz w:val="20"/>
                <w:szCs w:val="20"/>
              </w:rPr>
              <w:t>i</w:t>
            </w:r>
            <w:r w:rsidRPr="00EB110E">
              <w:rPr>
                <w:rFonts w:asciiTheme="minorHAnsi" w:hAnsiTheme="minorHAnsi"/>
                <w:sz w:val="20"/>
                <w:szCs w:val="20"/>
              </w:rPr>
              <w:t>nform the YP that the information they are disclosing cannot be kept confidential, and that you will need to inform your manager, and if appropriate other staff in school/college</w:t>
            </w:r>
            <w:r w:rsidR="00AD3F57">
              <w:rPr>
                <w:rFonts w:asciiTheme="minorHAnsi" w:hAnsiTheme="minorHAnsi"/>
                <w:sz w:val="20"/>
                <w:szCs w:val="20"/>
              </w:rPr>
              <w:t>/GHS</w:t>
            </w:r>
          </w:p>
        </w:tc>
        <w:tc>
          <w:tcPr>
            <w:tcW w:w="1458" w:type="dxa"/>
            <w:gridSpan w:val="2"/>
            <w:tcBorders>
              <w:left w:val="nil"/>
            </w:tcBorders>
          </w:tcPr>
          <w:p w14:paraId="1A81F0B1" w14:textId="77777777" w:rsidR="00F626DE" w:rsidRPr="00EB110E" w:rsidRDefault="00F626DE" w:rsidP="00294F24">
            <w:pPr>
              <w:rPr>
                <w:rFonts w:asciiTheme="minorHAnsi" w:hAnsiTheme="minorHAnsi"/>
                <w:sz w:val="20"/>
                <w:szCs w:val="20"/>
              </w:rPr>
            </w:pPr>
          </w:p>
        </w:tc>
      </w:tr>
      <w:tr w:rsidR="00F626DE" w:rsidRPr="00EB110E" w14:paraId="717AAFBA" w14:textId="77777777" w:rsidTr="00485316">
        <w:trPr>
          <w:gridAfter w:val="1"/>
          <w:wAfter w:w="192" w:type="dxa"/>
          <w:trHeight w:val="271"/>
        </w:trPr>
        <w:tc>
          <w:tcPr>
            <w:tcW w:w="1896" w:type="dxa"/>
          </w:tcPr>
          <w:p w14:paraId="56EE48EE" w14:textId="77777777" w:rsidR="00F626DE" w:rsidRPr="00EB110E" w:rsidRDefault="00F626DE" w:rsidP="00294F24">
            <w:pPr>
              <w:jc w:val="both"/>
              <w:rPr>
                <w:rFonts w:asciiTheme="minorHAnsi" w:hAnsiTheme="minorHAnsi"/>
                <w:sz w:val="20"/>
                <w:szCs w:val="20"/>
              </w:rPr>
            </w:pPr>
          </w:p>
        </w:tc>
        <w:tc>
          <w:tcPr>
            <w:tcW w:w="1311" w:type="dxa"/>
            <w:gridSpan w:val="3"/>
          </w:tcPr>
          <w:p w14:paraId="2908EB2C" w14:textId="77777777" w:rsidR="00F626DE" w:rsidRPr="00EB110E" w:rsidRDefault="00F626DE" w:rsidP="00294F24">
            <w:pPr>
              <w:rPr>
                <w:rFonts w:asciiTheme="minorHAnsi" w:hAnsiTheme="minorHAnsi"/>
                <w:sz w:val="20"/>
                <w:szCs w:val="20"/>
              </w:rPr>
            </w:pPr>
          </w:p>
        </w:tc>
        <w:tc>
          <w:tcPr>
            <w:tcW w:w="3663" w:type="dxa"/>
            <w:gridSpan w:val="2"/>
          </w:tcPr>
          <w:p w14:paraId="121FD38A" w14:textId="77777777" w:rsidR="00F626DE" w:rsidRPr="00EB110E" w:rsidRDefault="00F626DE" w:rsidP="00294F24">
            <w:pPr>
              <w:rPr>
                <w:rFonts w:asciiTheme="minorHAnsi" w:hAnsiTheme="minorHAnsi"/>
                <w:sz w:val="20"/>
                <w:szCs w:val="20"/>
              </w:rPr>
            </w:pPr>
          </w:p>
        </w:tc>
        <w:tc>
          <w:tcPr>
            <w:tcW w:w="1572" w:type="dxa"/>
            <w:gridSpan w:val="2"/>
          </w:tcPr>
          <w:p w14:paraId="1FE2DD96" w14:textId="77777777" w:rsidR="00F626DE" w:rsidRPr="00EB110E" w:rsidRDefault="00F626DE" w:rsidP="00294F24">
            <w:pPr>
              <w:rPr>
                <w:rFonts w:asciiTheme="minorHAnsi" w:hAnsiTheme="minorHAnsi"/>
                <w:sz w:val="20"/>
                <w:szCs w:val="20"/>
              </w:rPr>
            </w:pPr>
          </w:p>
        </w:tc>
        <w:tc>
          <w:tcPr>
            <w:tcW w:w="1458" w:type="dxa"/>
            <w:gridSpan w:val="2"/>
          </w:tcPr>
          <w:p w14:paraId="27357532" w14:textId="77777777" w:rsidR="00F626DE" w:rsidRPr="00EB110E" w:rsidRDefault="00F626DE" w:rsidP="00294F24">
            <w:pPr>
              <w:rPr>
                <w:rFonts w:asciiTheme="minorHAnsi" w:hAnsiTheme="minorHAnsi"/>
                <w:sz w:val="20"/>
                <w:szCs w:val="20"/>
              </w:rPr>
            </w:pPr>
          </w:p>
        </w:tc>
      </w:tr>
      <w:tr w:rsidR="00F626DE" w:rsidRPr="00EB110E" w14:paraId="7C7E01B0" w14:textId="77777777" w:rsidTr="00485316">
        <w:trPr>
          <w:gridAfter w:val="1"/>
          <w:wAfter w:w="192" w:type="dxa"/>
          <w:cantSplit/>
          <w:trHeight w:val="557"/>
        </w:trPr>
        <w:tc>
          <w:tcPr>
            <w:tcW w:w="1896" w:type="dxa"/>
          </w:tcPr>
          <w:p w14:paraId="07F023C8" w14:textId="77777777" w:rsidR="00F626DE" w:rsidRPr="00EB110E" w:rsidRDefault="00F626DE" w:rsidP="00294F24">
            <w:pPr>
              <w:jc w:val="both"/>
              <w:rPr>
                <w:rFonts w:asciiTheme="minorHAnsi" w:hAnsiTheme="minorHAnsi"/>
                <w:sz w:val="20"/>
                <w:szCs w:val="20"/>
              </w:rPr>
            </w:pPr>
          </w:p>
        </w:tc>
        <w:tc>
          <w:tcPr>
            <w:tcW w:w="6546" w:type="dxa"/>
            <w:gridSpan w:val="7"/>
            <w:tcBorders>
              <w:top w:val="single" w:sz="4" w:space="0" w:color="auto"/>
              <w:left w:val="single" w:sz="4" w:space="0" w:color="auto"/>
              <w:bottom w:val="single" w:sz="4" w:space="0" w:color="auto"/>
              <w:right w:val="single" w:sz="4" w:space="0" w:color="auto"/>
            </w:tcBorders>
          </w:tcPr>
          <w:p w14:paraId="5A7A3B14" w14:textId="77777777" w:rsidR="00F626DE" w:rsidRPr="00EB110E" w:rsidRDefault="00F626DE" w:rsidP="00294F24">
            <w:pPr>
              <w:rPr>
                <w:rFonts w:asciiTheme="minorHAnsi" w:hAnsiTheme="minorHAnsi"/>
                <w:sz w:val="20"/>
                <w:szCs w:val="20"/>
              </w:rPr>
            </w:pPr>
            <w:r w:rsidRPr="00EB110E">
              <w:rPr>
                <w:rFonts w:asciiTheme="minorHAnsi" w:hAnsiTheme="minorHAnsi"/>
                <w:sz w:val="20"/>
                <w:szCs w:val="20"/>
              </w:rPr>
              <w:t>Tell the YP that they will be informed of any course of action, unless where Social Services prevent this.</w:t>
            </w:r>
          </w:p>
        </w:tc>
        <w:tc>
          <w:tcPr>
            <w:tcW w:w="1458" w:type="dxa"/>
            <w:gridSpan w:val="2"/>
            <w:tcBorders>
              <w:left w:val="nil"/>
            </w:tcBorders>
          </w:tcPr>
          <w:p w14:paraId="4BDB5498" w14:textId="77777777" w:rsidR="00F626DE" w:rsidRPr="00EB110E" w:rsidRDefault="00F626DE" w:rsidP="00294F24">
            <w:pPr>
              <w:rPr>
                <w:rFonts w:asciiTheme="minorHAnsi" w:hAnsiTheme="minorHAnsi"/>
                <w:sz w:val="20"/>
                <w:szCs w:val="20"/>
              </w:rPr>
            </w:pPr>
          </w:p>
        </w:tc>
      </w:tr>
      <w:tr w:rsidR="00F626DE" w:rsidRPr="00EB110E" w14:paraId="2916C19D" w14:textId="77777777" w:rsidTr="00485316">
        <w:trPr>
          <w:gridAfter w:val="1"/>
          <w:wAfter w:w="192" w:type="dxa"/>
          <w:cantSplit/>
          <w:trHeight w:val="75"/>
        </w:trPr>
        <w:tc>
          <w:tcPr>
            <w:tcW w:w="1896" w:type="dxa"/>
          </w:tcPr>
          <w:p w14:paraId="74869460" w14:textId="77777777" w:rsidR="00F626DE" w:rsidRPr="00EB110E" w:rsidRDefault="00F626DE" w:rsidP="00294F24">
            <w:pPr>
              <w:jc w:val="both"/>
              <w:rPr>
                <w:rFonts w:asciiTheme="minorHAnsi" w:hAnsiTheme="minorHAnsi"/>
                <w:sz w:val="20"/>
                <w:szCs w:val="20"/>
              </w:rPr>
            </w:pPr>
          </w:p>
        </w:tc>
        <w:tc>
          <w:tcPr>
            <w:tcW w:w="6546" w:type="dxa"/>
            <w:gridSpan w:val="7"/>
          </w:tcPr>
          <w:p w14:paraId="187F57B8" w14:textId="77777777" w:rsidR="00F626DE" w:rsidRPr="00EB110E" w:rsidRDefault="00F626DE" w:rsidP="00294F24">
            <w:pPr>
              <w:rPr>
                <w:rFonts w:asciiTheme="minorHAnsi" w:hAnsiTheme="minorHAnsi"/>
                <w:sz w:val="20"/>
                <w:szCs w:val="20"/>
              </w:rPr>
            </w:pPr>
          </w:p>
        </w:tc>
        <w:tc>
          <w:tcPr>
            <w:tcW w:w="1458" w:type="dxa"/>
            <w:gridSpan w:val="2"/>
          </w:tcPr>
          <w:p w14:paraId="54738AF4" w14:textId="77777777" w:rsidR="00F626DE" w:rsidRPr="00EB110E" w:rsidRDefault="00F626DE" w:rsidP="00294F24">
            <w:pPr>
              <w:rPr>
                <w:rFonts w:asciiTheme="minorHAnsi" w:hAnsiTheme="minorHAnsi"/>
                <w:sz w:val="20"/>
                <w:szCs w:val="20"/>
              </w:rPr>
            </w:pPr>
          </w:p>
        </w:tc>
      </w:tr>
      <w:tr w:rsidR="00F626DE" w:rsidRPr="00EB110E" w14:paraId="0E11984D" w14:textId="77777777" w:rsidTr="00485316">
        <w:trPr>
          <w:gridAfter w:val="1"/>
          <w:wAfter w:w="192" w:type="dxa"/>
          <w:cantSplit/>
          <w:trHeight w:val="829"/>
        </w:trPr>
        <w:tc>
          <w:tcPr>
            <w:tcW w:w="1896" w:type="dxa"/>
          </w:tcPr>
          <w:p w14:paraId="46ABBD8F" w14:textId="77777777" w:rsidR="00F626DE" w:rsidRPr="00EB110E" w:rsidRDefault="00F626DE" w:rsidP="00294F24">
            <w:pPr>
              <w:jc w:val="both"/>
              <w:rPr>
                <w:rFonts w:asciiTheme="minorHAnsi" w:hAnsiTheme="minorHAnsi"/>
                <w:sz w:val="20"/>
                <w:szCs w:val="20"/>
              </w:rPr>
            </w:pPr>
          </w:p>
        </w:tc>
        <w:tc>
          <w:tcPr>
            <w:tcW w:w="6546" w:type="dxa"/>
            <w:gridSpan w:val="7"/>
            <w:tcBorders>
              <w:top w:val="single" w:sz="4" w:space="0" w:color="auto"/>
              <w:left w:val="single" w:sz="4" w:space="0" w:color="auto"/>
              <w:bottom w:val="single" w:sz="4" w:space="0" w:color="auto"/>
              <w:right w:val="single" w:sz="4" w:space="0" w:color="auto"/>
            </w:tcBorders>
          </w:tcPr>
          <w:p w14:paraId="41FE404A" w14:textId="3091CDCB" w:rsidR="00F626DE" w:rsidRPr="00EB110E" w:rsidRDefault="00F626DE" w:rsidP="00294F24">
            <w:pPr>
              <w:rPr>
                <w:rFonts w:asciiTheme="minorHAnsi" w:hAnsiTheme="minorHAnsi"/>
                <w:sz w:val="20"/>
                <w:szCs w:val="20"/>
              </w:rPr>
            </w:pPr>
            <w:r w:rsidRPr="00EB110E">
              <w:rPr>
                <w:rFonts w:asciiTheme="minorHAnsi" w:hAnsiTheme="minorHAnsi"/>
                <w:sz w:val="20"/>
                <w:szCs w:val="20"/>
              </w:rPr>
              <w:t>Complete C</w:t>
            </w:r>
            <w:r w:rsidR="00333CBA">
              <w:rPr>
                <w:rFonts w:asciiTheme="minorHAnsi" w:hAnsiTheme="minorHAnsi"/>
                <w:sz w:val="20"/>
                <w:szCs w:val="20"/>
              </w:rPr>
              <w:t xml:space="preserve">ause for concern </w:t>
            </w:r>
            <w:r w:rsidR="00AD3F57">
              <w:rPr>
                <w:rFonts w:asciiTheme="minorHAnsi" w:hAnsiTheme="minorHAnsi"/>
                <w:sz w:val="20"/>
                <w:szCs w:val="20"/>
              </w:rPr>
              <w:t>form (</w:t>
            </w:r>
            <w:r w:rsidR="00333CBA">
              <w:rPr>
                <w:rFonts w:asciiTheme="minorHAnsi" w:hAnsiTheme="minorHAnsi"/>
                <w:sz w:val="20"/>
                <w:szCs w:val="20"/>
              </w:rPr>
              <w:t>GHS) /</w:t>
            </w:r>
            <w:r w:rsidRPr="00EB110E">
              <w:rPr>
                <w:rFonts w:asciiTheme="minorHAnsi" w:hAnsiTheme="minorHAnsi"/>
                <w:sz w:val="20"/>
                <w:szCs w:val="20"/>
              </w:rPr>
              <w:t xml:space="preserve"> referral and make a written record of your observat</w:t>
            </w:r>
            <w:r w:rsidR="00230D7D">
              <w:rPr>
                <w:rFonts w:asciiTheme="minorHAnsi" w:hAnsiTheme="minorHAnsi"/>
                <w:sz w:val="20"/>
                <w:szCs w:val="20"/>
              </w:rPr>
              <w:t>ions and actions - record as a safeguarding</w:t>
            </w:r>
            <w:r w:rsidRPr="00EB110E">
              <w:rPr>
                <w:rFonts w:asciiTheme="minorHAnsi" w:hAnsiTheme="minorHAnsi"/>
                <w:sz w:val="20"/>
                <w:szCs w:val="20"/>
              </w:rPr>
              <w:t xml:space="preserve"> issue.</w:t>
            </w:r>
          </w:p>
          <w:p w14:paraId="06BBA33E" w14:textId="77777777" w:rsidR="00F626DE" w:rsidRPr="00EB110E" w:rsidRDefault="00F626DE" w:rsidP="00294F24">
            <w:pPr>
              <w:rPr>
                <w:rFonts w:asciiTheme="minorHAnsi" w:hAnsiTheme="minorHAnsi"/>
                <w:sz w:val="20"/>
                <w:szCs w:val="20"/>
              </w:rPr>
            </w:pPr>
          </w:p>
        </w:tc>
        <w:tc>
          <w:tcPr>
            <w:tcW w:w="1458" w:type="dxa"/>
            <w:gridSpan w:val="2"/>
            <w:tcBorders>
              <w:left w:val="nil"/>
            </w:tcBorders>
          </w:tcPr>
          <w:p w14:paraId="464FCBC1" w14:textId="77777777" w:rsidR="00F626DE" w:rsidRPr="00EB110E" w:rsidRDefault="00F626DE" w:rsidP="00294F24">
            <w:pPr>
              <w:rPr>
                <w:rFonts w:asciiTheme="minorHAnsi" w:hAnsiTheme="minorHAnsi"/>
                <w:sz w:val="20"/>
                <w:szCs w:val="20"/>
              </w:rPr>
            </w:pPr>
          </w:p>
        </w:tc>
      </w:tr>
      <w:tr w:rsidR="00F626DE" w:rsidRPr="00EB110E" w14:paraId="5C8C6B09" w14:textId="77777777" w:rsidTr="00485316">
        <w:trPr>
          <w:gridAfter w:val="1"/>
          <w:wAfter w:w="192" w:type="dxa"/>
          <w:trHeight w:val="271"/>
        </w:trPr>
        <w:tc>
          <w:tcPr>
            <w:tcW w:w="1896" w:type="dxa"/>
          </w:tcPr>
          <w:p w14:paraId="3382A365" w14:textId="77777777" w:rsidR="00F626DE" w:rsidRPr="00EB110E" w:rsidRDefault="00F626DE" w:rsidP="00294F24">
            <w:pPr>
              <w:jc w:val="both"/>
              <w:rPr>
                <w:rFonts w:asciiTheme="minorHAnsi" w:hAnsiTheme="minorHAnsi"/>
                <w:sz w:val="20"/>
                <w:szCs w:val="20"/>
              </w:rPr>
            </w:pPr>
          </w:p>
        </w:tc>
        <w:tc>
          <w:tcPr>
            <w:tcW w:w="1311" w:type="dxa"/>
            <w:gridSpan w:val="3"/>
          </w:tcPr>
          <w:p w14:paraId="5C71F136" w14:textId="77777777" w:rsidR="00F626DE" w:rsidRPr="00EB110E" w:rsidRDefault="00F626DE" w:rsidP="00294F24">
            <w:pPr>
              <w:rPr>
                <w:rFonts w:asciiTheme="minorHAnsi" w:hAnsiTheme="minorHAnsi"/>
                <w:sz w:val="20"/>
                <w:szCs w:val="20"/>
              </w:rPr>
            </w:pPr>
          </w:p>
        </w:tc>
        <w:tc>
          <w:tcPr>
            <w:tcW w:w="3663" w:type="dxa"/>
            <w:gridSpan w:val="2"/>
          </w:tcPr>
          <w:p w14:paraId="62199465" w14:textId="77777777" w:rsidR="00F626DE" w:rsidRPr="00EB110E" w:rsidRDefault="00F626DE" w:rsidP="00294F24">
            <w:pPr>
              <w:rPr>
                <w:rFonts w:asciiTheme="minorHAnsi" w:hAnsiTheme="minorHAnsi"/>
                <w:sz w:val="20"/>
                <w:szCs w:val="20"/>
              </w:rPr>
            </w:pPr>
          </w:p>
        </w:tc>
        <w:tc>
          <w:tcPr>
            <w:tcW w:w="1572" w:type="dxa"/>
            <w:gridSpan w:val="2"/>
          </w:tcPr>
          <w:p w14:paraId="0DA123B1" w14:textId="77777777" w:rsidR="00F626DE" w:rsidRPr="00EB110E" w:rsidRDefault="00F626DE" w:rsidP="00294F24">
            <w:pPr>
              <w:rPr>
                <w:rFonts w:asciiTheme="minorHAnsi" w:hAnsiTheme="minorHAnsi"/>
                <w:sz w:val="20"/>
                <w:szCs w:val="20"/>
              </w:rPr>
            </w:pPr>
          </w:p>
        </w:tc>
        <w:tc>
          <w:tcPr>
            <w:tcW w:w="1458" w:type="dxa"/>
            <w:gridSpan w:val="2"/>
          </w:tcPr>
          <w:p w14:paraId="4C4CEA3D" w14:textId="77777777" w:rsidR="00F626DE" w:rsidRPr="00EB110E" w:rsidRDefault="00F626DE" w:rsidP="00294F24">
            <w:pPr>
              <w:rPr>
                <w:rFonts w:asciiTheme="minorHAnsi" w:hAnsiTheme="minorHAnsi"/>
                <w:sz w:val="20"/>
                <w:szCs w:val="20"/>
              </w:rPr>
            </w:pPr>
          </w:p>
        </w:tc>
      </w:tr>
      <w:tr w:rsidR="00F626DE" w:rsidRPr="00EB110E" w14:paraId="3072F78D" w14:textId="77777777" w:rsidTr="00485316">
        <w:trPr>
          <w:gridAfter w:val="1"/>
          <w:wAfter w:w="192" w:type="dxa"/>
          <w:trHeight w:val="271"/>
        </w:trPr>
        <w:tc>
          <w:tcPr>
            <w:tcW w:w="1896" w:type="dxa"/>
          </w:tcPr>
          <w:p w14:paraId="50895670" w14:textId="77777777" w:rsidR="00F626DE" w:rsidRPr="00EB110E" w:rsidRDefault="00F626DE" w:rsidP="00294F24">
            <w:pPr>
              <w:jc w:val="both"/>
              <w:rPr>
                <w:rFonts w:asciiTheme="minorHAnsi" w:hAnsiTheme="minorHAnsi"/>
                <w:sz w:val="20"/>
                <w:szCs w:val="20"/>
              </w:rPr>
            </w:pPr>
          </w:p>
        </w:tc>
        <w:tc>
          <w:tcPr>
            <w:tcW w:w="1311" w:type="dxa"/>
            <w:gridSpan w:val="3"/>
          </w:tcPr>
          <w:p w14:paraId="38C1F859" w14:textId="77777777" w:rsidR="00F626DE" w:rsidRPr="00EB110E" w:rsidRDefault="00F626DE" w:rsidP="00294F24">
            <w:pPr>
              <w:rPr>
                <w:rFonts w:asciiTheme="minorHAnsi" w:hAnsiTheme="minorHAnsi"/>
                <w:sz w:val="20"/>
                <w:szCs w:val="20"/>
              </w:rPr>
            </w:pPr>
          </w:p>
        </w:tc>
        <w:tc>
          <w:tcPr>
            <w:tcW w:w="3663" w:type="dxa"/>
            <w:gridSpan w:val="2"/>
            <w:tcBorders>
              <w:top w:val="single" w:sz="4" w:space="0" w:color="auto"/>
              <w:left w:val="single" w:sz="4" w:space="0" w:color="auto"/>
              <w:bottom w:val="single" w:sz="4" w:space="0" w:color="auto"/>
              <w:right w:val="single" w:sz="4" w:space="0" w:color="auto"/>
            </w:tcBorders>
          </w:tcPr>
          <w:p w14:paraId="684175C8" w14:textId="77777777" w:rsidR="00F626DE" w:rsidRPr="00EB110E" w:rsidRDefault="00F626DE" w:rsidP="00230D7D">
            <w:pPr>
              <w:jc w:val="center"/>
              <w:rPr>
                <w:rFonts w:asciiTheme="minorHAnsi" w:hAnsiTheme="minorHAnsi"/>
                <w:sz w:val="20"/>
                <w:szCs w:val="20"/>
              </w:rPr>
            </w:pPr>
            <w:r w:rsidRPr="00EB110E">
              <w:rPr>
                <w:rFonts w:asciiTheme="minorHAnsi" w:hAnsiTheme="minorHAnsi"/>
                <w:sz w:val="20"/>
                <w:szCs w:val="20"/>
              </w:rPr>
              <w:t>Is disclosure made in School/College?</w:t>
            </w:r>
          </w:p>
        </w:tc>
        <w:tc>
          <w:tcPr>
            <w:tcW w:w="1572" w:type="dxa"/>
            <w:gridSpan w:val="2"/>
            <w:tcBorders>
              <w:left w:val="nil"/>
            </w:tcBorders>
          </w:tcPr>
          <w:p w14:paraId="0C8FE7CE" w14:textId="77777777" w:rsidR="00F626DE" w:rsidRPr="00EB110E" w:rsidRDefault="00F626DE" w:rsidP="00294F24">
            <w:pPr>
              <w:rPr>
                <w:rFonts w:asciiTheme="minorHAnsi" w:hAnsiTheme="minorHAnsi"/>
                <w:sz w:val="20"/>
                <w:szCs w:val="20"/>
              </w:rPr>
            </w:pPr>
          </w:p>
        </w:tc>
        <w:tc>
          <w:tcPr>
            <w:tcW w:w="1458" w:type="dxa"/>
            <w:gridSpan w:val="2"/>
          </w:tcPr>
          <w:p w14:paraId="41004F19" w14:textId="77777777" w:rsidR="00F626DE" w:rsidRPr="00EB110E" w:rsidRDefault="00F626DE" w:rsidP="00294F24">
            <w:pPr>
              <w:rPr>
                <w:rFonts w:asciiTheme="minorHAnsi" w:hAnsiTheme="minorHAnsi"/>
                <w:sz w:val="20"/>
                <w:szCs w:val="20"/>
              </w:rPr>
            </w:pPr>
          </w:p>
        </w:tc>
      </w:tr>
      <w:tr w:rsidR="00F626DE" w:rsidRPr="00EB110E" w14:paraId="7C126D34" w14:textId="77777777" w:rsidTr="00485316">
        <w:trPr>
          <w:gridAfter w:val="1"/>
          <w:wAfter w:w="192" w:type="dxa"/>
          <w:cantSplit/>
          <w:trHeight w:val="271"/>
        </w:trPr>
        <w:tc>
          <w:tcPr>
            <w:tcW w:w="3207" w:type="dxa"/>
            <w:gridSpan w:val="4"/>
            <w:tcBorders>
              <w:top w:val="single" w:sz="4" w:space="0" w:color="auto"/>
              <w:left w:val="single" w:sz="4" w:space="0" w:color="auto"/>
              <w:bottom w:val="single" w:sz="4" w:space="0" w:color="auto"/>
              <w:right w:val="single" w:sz="4" w:space="0" w:color="auto"/>
            </w:tcBorders>
          </w:tcPr>
          <w:p w14:paraId="5B7FDD25" w14:textId="77777777" w:rsidR="00F626DE" w:rsidRPr="00EB110E" w:rsidRDefault="00F626DE" w:rsidP="00294F24">
            <w:pPr>
              <w:rPr>
                <w:rFonts w:asciiTheme="minorHAnsi" w:hAnsiTheme="minorHAnsi"/>
                <w:b/>
                <w:sz w:val="20"/>
                <w:szCs w:val="20"/>
              </w:rPr>
            </w:pPr>
            <w:r w:rsidRPr="00EB110E">
              <w:rPr>
                <w:rFonts w:asciiTheme="minorHAnsi" w:hAnsiTheme="minorHAnsi"/>
                <w:b/>
                <w:sz w:val="20"/>
                <w:szCs w:val="20"/>
              </w:rPr>
              <w:t>Yes</w:t>
            </w:r>
          </w:p>
        </w:tc>
        <w:tc>
          <w:tcPr>
            <w:tcW w:w="3663" w:type="dxa"/>
            <w:gridSpan w:val="2"/>
            <w:tcBorders>
              <w:left w:val="nil"/>
            </w:tcBorders>
          </w:tcPr>
          <w:p w14:paraId="67C0C651" w14:textId="77777777" w:rsidR="00F626DE" w:rsidRPr="00EB110E" w:rsidRDefault="00F626DE" w:rsidP="00294F24">
            <w:pPr>
              <w:rPr>
                <w:rFonts w:asciiTheme="minorHAnsi" w:hAnsiTheme="minorHAnsi"/>
                <w:sz w:val="20"/>
                <w:szCs w:val="20"/>
              </w:rPr>
            </w:pPr>
          </w:p>
        </w:tc>
        <w:tc>
          <w:tcPr>
            <w:tcW w:w="3030" w:type="dxa"/>
            <w:gridSpan w:val="4"/>
            <w:tcBorders>
              <w:top w:val="single" w:sz="4" w:space="0" w:color="auto"/>
              <w:left w:val="single" w:sz="4" w:space="0" w:color="auto"/>
              <w:bottom w:val="single" w:sz="4" w:space="0" w:color="auto"/>
              <w:right w:val="single" w:sz="4" w:space="0" w:color="auto"/>
            </w:tcBorders>
          </w:tcPr>
          <w:p w14:paraId="65804BD3" w14:textId="77777777" w:rsidR="00F626DE" w:rsidRPr="00EB110E" w:rsidRDefault="00F626DE" w:rsidP="00294F24">
            <w:pPr>
              <w:rPr>
                <w:rFonts w:asciiTheme="minorHAnsi" w:hAnsiTheme="minorHAnsi"/>
                <w:b/>
                <w:sz w:val="20"/>
                <w:szCs w:val="20"/>
              </w:rPr>
            </w:pPr>
            <w:r w:rsidRPr="00EB110E">
              <w:rPr>
                <w:rFonts w:asciiTheme="minorHAnsi" w:hAnsiTheme="minorHAnsi"/>
                <w:b/>
                <w:sz w:val="20"/>
                <w:szCs w:val="20"/>
              </w:rPr>
              <w:t>No</w:t>
            </w:r>
          </w:p>
        </w:tc>
      </w:tr>
      <w:tr w:rsidR="00F626DE" w:rsidRPr="00EB110E" w14:paraId="58D1977D" w14:textId="77777777" w:rsidTr="00485316">
        <w:trPr>
          <w:trHeight w:val="843"/>
        </w:trPr>
        <w:tc>
          <w:tcPr>
            <w:tcW w:w="2944" w:type="dxa"/>
            <w:gridSpan w:val="3"/>
            <w:tcBorders>
              <w:left w:val="single" w:sz="4" w:space="0" w:color="auto"/>
              <w:bottom w:val="single" w:sz="4" w:space="0" w:color="auto"/>
              <w:right w:val="single" w:sz="4" w:space="0" w:color="auto"/>
            </w:tcBorders>
          </w:tcPr>
          <w:p w14:paraId="0AEA6B57" w14:textId="77777777" w:rsidR="00F626DE" w:rsidRPr="00EB110E" w:rsidRDefault="00F626DE" w:rsidP="00294F24">
            <w:pPr>
              <w:rPr>
                <w:rFonts w:asciiTheme="minorHAnsi" w:hAnsiTheme="minorHAnsi"/>
                <w:sz w:val="20"/>
                <w:szCs w:val="20"/>
              </w:rPr>
            </w:pPr>
            <w:r w:rsidRPr="00EB110E">
              <w:rPr>
                <w:rFonts w:asciiTheme="minorHAnsi" w:hAnsiTheme="minorHAnsi"/>
                <w:sz w:val="20"/>
                <w:szCs w:val="20"/>
              </w:rPr>
              <w:t xml:space="preserve">Inform </w:t>
            </w:r>
            <w:r w:rsidR="00230D7D">
              <w:rPr>
                <w:rFonts w:asciiTheme="minorHAnsi" w:hAnsiTheme="minorHAnsi"/>
                <w:sz w:val="20"/>
                <w:szCs w:val="20"/>
              </w:rPr>
              <w:t>the school/college designated S</w:t>
            </w:r>
            <w:r w:rsidRPr="00EB110E">
              <w:rPr>
                <w:rFonts w:asciiTheme="minorHAnsi" w:hAnsiTheme="minorHAnsi"/>
                <w:sz w:val="20"/>
                <w:szCs w:val="20"/>
              </w:rPr>
              <w:t>O and follow school/college procedures.</w:t>
            </w:r>
          </w:p>
        </w:tc>
        <w:tc>
          <w:tcPr>
            <w:tcW w:w="263" w:type="dxa"/>
            <w:tcBorders>
              <w:left w:val="nil"/>
            </w:tcBorders>
          </w:tcPr>
          <w:p w14:paraId="308D56CC" w14:textId="77777777" w:rsidR="00F626DE" w:rsidRPr="00EB110E" w:rsidRDefault="00F626DE" w:rsidP="00294F24">
            <w:pPr>
              <w:rPr>
                <w:rFonts w:asciiTheme="minorHAnsi" w:hAnsiTheme="minorHAnsi"/>
                <w:sz w:val="20"/>
                <w:szCs w:val="20"/>
              </w:rPr>
            </w:pPr>
          </w:p>
        </w:tc>
        <w:tc>
          <w:tcPr>
            <w:tcW w:w="3663" w:type="dxa"/>
            <w:gridSpan w:val="2"/>
          </w:tcPr>
          <w:p w14:paraId="797E50C6" w14:textId="77777777" w:rsidR="00F626DE" w:rsidRPr="00EB110E" w:rsidRDefault="00F626DE" w:rsidP="00294F24">
            <w:pPr>
              <w:rPr>
                <w:rFonts w:asciiTheme="minorHAnsi" w:hAnsiTheme="minorHAnsi"/>
                <w:sz w:val="20"/>
                <w:szCs w:val="20"/>
              </w:rPr>
            </w:pPr>
          </w:p>
        </w:tc>
        <w:tc>
          <w:tcPr>
            <w:tcW w:w="2984" w:type="dxa"/>
            <w:gridSpan w:val="3"/>
            <w:tcBorders>
              <w:top w:val="single" w:sz="4" w:space="0" w:color="auto"/>
              <w:left w:val="single" w:sz="4" w:space="0" w:color="auto"/>
              <w:bottom w:val="single" w:sz="4" w:space="0" w:color="auto"/>
              <w:right w:val="single" w:sz="4" w:space="0" w:color="auto"/>
            </w:tcBorders>
          </w:tcPr>
          <w:p w14:paraId="07EFC57E" w14:textId="77777777" w:rsidR="00F626DE" w:rsidRPr="00EB110E" w:rsidRDefault="00F626DE" w:rsidP="00294F24">
            <w:pPr>
              <w:rPr>
                <w:rFonts w:asciiTheme="minorHAnsi" w:hAnsiTheme="minorHAnsi"/>
                <w:sz w:val="20"/>
                <w:szCs w:val="20"/>
              </w:rPr>
            </w:pPr>
            <w:proofErr w:type="gramStart"/>
            <w:r w:rsidRPr="00EB110E">
              <w:rPr>
                <w:rFonts w:asciiTheme="minorHAnsi" w:hAnsiTheme="minorHAnsi"/>
                <w:sz w:val="20"/>
                <w:szCs w:val="20"/>
              </w:rPr>
              <w:t>I.e.</w:t>
            </w:r>
            <w:proofErr w:type="gramEnd"/>
            <w:r w:rsidRPr="00EB110E">
              <w:rPr>
                <w:rFonts w:asciiTheme="minorHAnsi" w:hAnsiTheme="minorHAnsi"/>
                <w:sz w:val="20"/>
                <w:szCs w:val="20"/>
              </w:rPr>
              <w:t xml:space="preserve"> Gorse Hill Studios, Home visits, in the community etc. </w:t>
            </w:r>
          </w:p>
        </w:tc>
        <w:tc>
          <w:tcPr>
            <w:tcW w:w="238" w:type="dxa"/>
            <w:gridSpan w:val="2"/>
            <w:tcBorders>
              <w:left w:val="nil"/>
            </w:tcBorders>
          </w:tcPr>
          <w:p w14:paraId="7B04FA47" w14:textId="77777777" w:rsidR="00F626DE" w:rsidRPr="00EB110E" w:rsidRDefault="00F626DE" w:rsidP="00294F24">
            <w:pPr>
              <w:rPr>
                <w:rFonts w:asciiTheme="minorHAnsi" w:hAnsiTheme="minorHAnsi"/>
                <w:sz w:val="20"/>
                <w:szCs w:val="20"/>
              </w:rPr>
            </w:pPr>
          </w:p>
        </w:tc>
      </w:tr>
      <w:tr w:rsidR="00F626DE" w:rsidRPr="00EB110E" w14:paraId="5FAFF4D6" w14:textId="77777777" w:rsidTr="00485316">
        <w:trPr>
          <w:trHeight w:val="271"/>
        </w:trPr>
        <w:tc>
          <w:tcPr>
            <w:tcW w:w="2944" w:type="dxa"/>
            <w:gridSpan w:val="3"/>
          </w:tcPr>
          <w:p w14:paraId="06233E4D" w14:textId="77777777" w:rsidR="00F626DE" w:rsidRPr="00EB110E" w:rsidRDefault="00230D7D" w:rsidP="00294F24">
            <w:pPr>
              <w:rPr>
                <w:rFonts w:asciiTheme="minorHAnsi" w:hAnsiTheme="minorHAnsi"/>
                <w:sz w:val="20"/>
                <w:szCs w:val="20"/>
              </w:rPr>
            </w:pPr>
            <w:r w:rsidRPr="00EB110E">
              <w:rPr>
                <w:rFonts w:asciiTheme="minorHAnsi" w:hAnsiTheme="minorHAnsi"/>
                <w:noProof/>
                <w:sz w:val="20"/>
                <w:szCs w:val="20"/>
                <w:lang w:eastAsia="en-GB"/>
              </w:rPr>
              <mc:AlternateContent>
                <mc:Choice Requires="wps">
                  <w:drawing>
                    <wp:anchor distT="0" distB="0" distL="114300" distR="114300" simplePos="0" relativeHeight="251658245" behindDoc="0" locked="0" layoutInCell="0" allowOverlap="1" wp14:anchorId="621BF521" wp14:editId="6597DCB6">
                      <wp:simplePos x="0" y="0"/>
                      <wp:positionH relativeFrom="column">
                        <wp:posOffset>-55245</wp:posOffset>
                      </wp:positionH>
                      <wp:positionV relativeFrom="paragraph">
                        <wp:posOffset>123190</wp:posOffset>
                      </wp:positionV>
                      <wp:extent cx="1438275" cy="11525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525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75C6B" w14:textId="77777777" w:rsidR="0056028F" w:rsidRPr="00230D7D" w:rsidRDefault="0056028F" w:rsidP="00F626DE">
                                  <w:pPr>
                                    <w:rPr>
                                      <w:rFonts w:asciiTheme="minorHAnsi" w:hAnsiTheme="minorHAnsi"/>
                                      <w:sz w:val="20"/>
                                      <w:szCs w:val="20"/>
                                    </w:rPr>
                                  </w:pPr>
                                  <w:r w:rsidRPr="00230D7D">
                                    <w:rPr>
                                      <w:rFonts w:asciiTheme="minorHAnsi" w:hAnsiTheme="minorHAnsi"/>
                                      <w:sz w:val="20"/>
                                      <w:szCs w:val="20"/>
                                    </w:rPr>
                                    <w:t>Inform and give a copy of referral to Line Manager or Duty Manager and not</w:t>
                                  </w:r>
                                  <w:r w:rsidR="00230D7D">
                                    <w:rPr>
                                      <w:rFonts w:asciiTheme="minorHAnsi" w:hAnsiTheme="minorHAnsi"/>
                                      <w:sz w:val="20"/>
                                      <w:szCs w:val="20"/>
                                    </w:rPr>
                                    <w:t>e on the records that it is a safeguarding</w:t>
                                  </w:r>
                                  <w:r w:rsidRPr="00230D7D">
                                    <w:rPr>
                                      <w:rFonts w:asciiTheme="minorHAnsi" w:hAnsiTheme="minorHAnsi"/>
                                      <w:sz w:val="20"/>
                                      <w:szCs w:val="20"/>
                                    </w:rPr>
                                    <w:t xml:space="preserve">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F521" id="Text Box 9" o:spid="_x0000_s1027" type="#_x0000_t202" style="position:absolute;margin-left:-4.35pt;margin-top:9.7pt;width:113.25pt;height:9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" o:allowincell="f">
                      <v:textbox>
                        <w:txbxContent>
                          <w:p w14:paraId="0FA75C6B" w14:textId="77777777" w:rsidR="0056028F" w:rsidRPr="00230D7D" w:rsidRDefault="0056028F" w:rsidP="00F626DE">
                            <w:pPr>
                              <w:rPr>
                                <w:rFonts w:asciiTheme="minorHAnsi" w:hAnsiTheme="minorHAnsi"/>
                                <w:sz w:val="20"/>
                                <w:szCs w:val="20"/>
                              </w:rPr>
                            </w:pPr>
                            <w:r w:rsidRPr="00230D7D">
                              <w:rPr>
                                <w:rFonts w:asciiTheme="minorHAnsi" w:hAnsiTheme="minorHAnsi"/>
                                <w:sz w:val="20"/>
                                <w:szCs w:val="20"/>
                              </w:rPr>
                              <w:t>Inform and give a copy of referral to Line Manager or Duty Manager and not</w:t>
                            </w:r>
                            <w:r w:rsidR="00230D7D">
                              <w:rPr>
                                <w:rFonts w:asciiTheme="minorHAnsi" w:hAnsiTheme="minorHAnsi"/>
                                <w:sz w:val="20"/>
                                <w:szCs w:val="20"/>
                              </w:rPr>
                              <w:t>e on the records that it is a safeguarding</w:t>
                            </w:r>
                            <w:r w:rsidRPr="00230D7D">
                              <w:rPr>
                                <w:rFonts w:asciiTheme="minorHAnsi" w:hAnsiTheme="minorHAnsi"/>
                                <w:sz w:val="20"/>
                                <w:szCs w:val="20"/>
                              </w:rPr>
                              <w:t xml:space="preserve"> issue.</w:t>
                            </w:r>
                          </w:p>
                        </w:txbxContent>
                      </v:textbox>
                    </v:shape>
                  </w:pict>
                </mc:Fallback>
              </mc:AlternateContent>
            </w:r>
            <w:r w:rsidRPr="00EB110E">
              <w:rPr>
                <w:rFonts w:asciiTheme="minorHAnsi" w:hAnsiTheme="minorHAnsi"/>
                <w:noProof/>
                <w:sz w:val="20"/>
                <w:szCs w:val="20"/>
                <w:lang w:eastAsia="en-GB"/>
              </w:rPr>
              <mc:AlternateContent>
                <mc:Choice Requires="wps">
                  <w:drawing>
                    <wp:anchor distT="0" distB="0" distL="114300" distR="114300" simplePos="0" relativeHeight="251658241" behindDoc="0" locked="0" layoutInCell="0" allowOverlap="1" wp14:anchorId="0DFB1746" wp14:editId="74B89425">
                      <wp:simplePos x="0" y="0"/>
                      <wp:positionH relativeFrom="column">
                        <wp:posOffset>1657985</wp:posOffset>
                      </wp:positionH>
                      <wp:positionV relativeFrom="paragraph">
                        <wp:posOffset>98425</wp:posOffset>
                      </wp:positionV>
                      <wp:extent cx="2926080" cy="4572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FEA7F" w14:textId="77777777" w:rsidR="0056028F" w:rsidRPr="00230D7D" w:rsidRDefault="0056028F" w:rsidP="00230D7D">
                                  <w:pPr>
                                    <w:jc w:val="center"/>
                                    <w:rPr>
                                      <w:rFonts w:asciiTheme="minorHAnsi" w:hAnsiTheme="minorHAnsi"/>
                                      <w:b/>
                                      <w:sz w:val="20"/>
                                      <w:szCs w:val="20"/>
                                    </w:rPr>
                                  </w:pPr>
                                  <w:r w:rsidRPr="00230D7D">
                                    <w:rPr>
                                      <w:rFonts w:asciiTheme="minorHAnsi" w:hAnsiTheme="minorHAnsi"/>
                                      <w:b/>
                                      <w:sz w:val="20"/>
                                      <w:szCs w:val="20"/>
                                    </w:rPr>
                                    <w:t>Contact Social Services. Obtain Ref. Number, contact name &amp; log time of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1746" id="Text Box 8" o:spid="_x0000_s1028" type="#_x0000_t202" style="position:absolute;margin-left:130.55pt;margin-top:7.75pt;width:230.4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" o:allowincell="f">
                      <v:textbox>
                        <w:txbxContent>
                          <w:p w14:paraId="5E4FEA7F" w14:textId="77777777" w:rsidR="0056028F" w:rsidRPr="00230D7D" w:rsidRDefault="0056028F" w:rsidP="00230D7D">
                            <w:pPr>
                              <w:jc w:val="center"/>
                              <w:rPr>
                                <w:rFonts w:asciiTheme="minorHAnsi" w:hAnsiTheme="minorHAnsi"/>
                                <w:b/>
                                <w:sz w:val="20"/>
                                <w:szCs w:val="20"/>
                              </w:rPr>
                            </w:pPr>
                            <w:r w:rsidRPr="00230D7D">
                              <w:rPr>
                                <w:rFonts w:asciiTheme="minorHAnsi" w:hAnsiTheme="minorHAnsi"/>
                                <w:b/>
                                <w:sz w:val="20"/>
                                <w:szCs w:val="20"/>
                              </w:rPr>
                              <w:t>Contact Social Services. Obtain Ref. Number, contact name &amp; log time of call.</w:t>
                            </w:r>
                          </w:p>
                        </w:txbxContent>
                      </v:textbox>
                    </v:shape>
                  </w:pict>
                </mc:Fallback>
              </mc:AlternateContent>
            </w:r>
          </w:p>
        </w:tc>
        <w:tc>
          <w:tcPr>
            <w:tcW w:w="263" w:type="dxa"/>
          </w:tcPr>
          <w:p w14:paraId="568C698B" w14:textId="77777777" w:rsidR="00F626DE" w:rsidRPr="00EB110E" w:rsidRDefault="00F626DE" w:rsidP="00294F24">
            <w:pPr>
              <w:rPr>
                <w:rFonts w:asciiTheme="minorHAnsi" w:hAnsiTheme="minorHAnsi"/>
                <w:sz w:val="20"/>
                <w:szCs w:val="20"/>
              </w:rPr>
            </w:pPr>
          </w:p>
        </w:tc>
        <w:tc>
          <w:tcPr>
            <w:tcW w:w="3663" w:type="dxa"/>
            <w:gridSpan w:val="2"/>
          </w:tcPr>
          <w:p w14:paraId="1A939487" w14:textId="77777777" w:rsidR="00F626DE" w:rsidRPr="00EB110E" w:rsidRDefault="00F626DE" w:rsidP="00294F24">
            <w:pPr>
              <w:rPr>
                <w:rFonts w:asciiTheme="minorHAnsi" w:hAnsiTheme="minorHAnsi"/>
                <w:sz w:val="20"/>
                <w:szCs w:val="20"/>
              </w:rPr>
            </w:pPr>
          </w:p>
        </w:tc>
        <w:tc>
          <w:tcPr>
            <w:tcW w:w="2984" w:type="dxa"/>
            <w:gridSpan w:val="3"/>
          </w:tcPr>
          <w:p w14:paraId="6AA258D8" w14:textId="77777777" w:rsidR="00F626DE" w:rsidRPr="00EB110E" w:rsidRDefault="00F626DE" w:rsidP="00294F24">
            <w:pPr>
              <w:rPr>
                <w:rFonts w:asciiTheme="minorHAnsi" w:hAnsiTheme="minorHAnsi"/>
                <w:sz w:val="20"/>
                <w:szCs w:val="20"/>
              </w:rPr>
            </w:pPr>
          </w:p>
        </w:tc>
        <w:tc>
          <w:tcPr>
            <w:tcW w:w="238" w:type="dxa"/>
            <w:gridSpan w:val="2"/>
          </w:tcPr>
          <w:p w14:paraId="6FFBD3EC" w14:textId="77777777" w:rsidR="00F626DE" w:rsidRPr="00EB110E" w:rsidRDefault="00F626DE" w:rsidP="00294F24">
            <w:pPr>
              <w:rPr>
                <w:rFonts w:asciiTheme="minorHAnsi" w:hAnsiTheme="minorHAnsi"/>
                <w:sz w:val="20"/>
                <w:szCs w:val="20"/>
              </w:rPr>
            </w:pPr>
          </w:p>
        </w:tc>
      </w:tr>
      <w:tr w:rsidR="00F626DE" w:rsidRPr="00EB110E" w14:paraId="30DCCCAD" w14:textId="77777777" w:rsidTr="00485316">
        <w:trPr>
          <w:gridAfter w:val="1"/>
          <w:wAfter w:w="192" w:type="dxa"/>
          <w:cantSplit/>
          <w:trHeight w:val="271"/>
        </w:trPr>
        <w:tc>
          <w:tcPr>
            <w:tcW w:w="9900" w:type="dxa"/>
            <w:gridSpan w:val="10"/>
          </w:tcPr>
          <w:p w14:paraId="36AF6883" w14:textId="77777777" w:rsidR="00F626DE" w:rsidRPr="00EB110E" w:rsidRDefault="00F626DE" w:rsidP="00294F24">
            <w:pPr>
              <w:rPr>
                <w:rFonts w:asciiTheme="minorHAnsi" w:hAnsiTheme="minorHAnsi"/>
                <w:sz w:val="20"/>
                <w:szCs w:val="20"/>
              </w:rPr>
            </w:pPr>
          </w:p>
        </w:tc>
      </w:tr>
      <w:tr w:rsidR="00F626DE" w:rsidRPr="00EB110E" w14:paraId="3D5EC196" w14:textId="77777777" w:rsidTr="00485316">
        <w:trPr>
          <w:trHeight w:val="1401"/>
        </w:trPr>
        <w:tc>
          <w:tcPr>
            <w:tcW w:w="2616" w:type="dxa"/>
            <w:gridSpan w:val="2"/>
          </w:tcPr>
          <w:p w14:paraId="3081EFFD" w14:textId="77777777" w:rsidR="00F626DE" w:rsidRPr="00EB110E" w:rsidRDefault="00230D7D" w:rsidP="00294F24">
            <w:pPr>
              <w:jc w:val="both"/>
              <w:rPr>
                <w:rFonts w:asciiTheme="minorHAnsi" w:hAnsiTheme="minorHAnsi"/>
                <w:sz w:val="20"/>
                <w:szCs w:val="20"/>
              </w:rPr>
            </w:pPr>
            <w:r w:rsidRPr="00EB110E">
              <w:rPr>
                <w:rFonts w:asciiTheme="minorHAnsi" w:hAnsiTheme="minorHAnsi"/>
                <w:noProof/>
                <w:sz w:val="20"/>
                <w:szCs w:val="20"/>
                <w:lang w:eastAsia="en-GB"/>
              </w:rPr>
              <mc:AlternateContent>
                <mc:Choice Requires="wps">
                  <w:drawing>
                    <wp:anchor distT="0" distB="0" distL="114300" distR="114300" simplePos="0" relativeHeight="251658242" behindDoc="0" locked="0" layoutInCell="0" allowOverlap="1" wp14:anchorId="681846BA" wp14:editId="065E2E02">
                      <wp:simplePos x="0" y="0"/>
                      <wp:positionH relativeFrom="column">
                        <wp:posOffset>1661795</wp:posOffset>
                      </wp:positionH>
                      <wp:positionV relativeFrom="paragraph">
                        <wp:posOffset>273685</wp:posOffset>
                      </wp:positionV>
                      <wp:extent cx="2926080" cy="591185"/>
                      <wp:effectExtent l="0" t="0" r="2667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11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A52FD" w14:textId="19964334" w:rsidR="0056028F" w:rsidRPr="00EB110E" w:rsidRDefault="0056028F" w:rsidP="00230D7D">
                                  <w:pPr>
                                    <w:jc w:val="center"/>
                                    <w:rPr>
                                      <w:rFonts w:ascii="Arial" w:hAnsi="Arial"/>
                                      <w:b/>
                                      <w:sz w:val="20"/>
                                      <w:szCs w:val="20"/>
                                    </w:rPr>
                                  </w:pPr>
                                  <w:r w:rsidRPr="00230D7D">
                                    <w:rPr>
                                      <w:rFonts w:asciiTheme="minorHAnsi" w:hAnsiTheme="minorHAnsi"/>
                                      <w:b/>
                                      <w:sz w:val="20"/>
                                      <w:szCs w:val="20"/>
                                    </w:rPr>
                                    <w:t>If you have difficulty in mak</w:t>
                                  </w:r>
                                  <w:r w:rsidR="00230D7D">
                                    <w:rPr>
                                      <w:rFonts w:asciiTheme="minorHAnsi" w:hAnsiTheme="minorHAnsi"/>
                                      <w:b/>
                                      <w:sz w:val="20"/>
                                      <w:szCs w:val="20"/>
                                    </w:rPr>
                                    <w:t xml:space="preserve">ing a </w:t>
                                  </w:r>
                                  <w:r w:rsidR="00F625CD">
                                    <w:rPr>
                                      <w:rFonts w:asciiTheme="minorHAnsi" w:hAnsiTheme="minorHAnsi"/>
                                      <w:b/>
                                      <w:sz w:val="20"/>
                                      <w:szCs w:val="20"/>
                                    </w:rPr>
                                    <w:t>referral,</w:t>
                                  </w:r>
                                  <w:r w:rsidR="00230D7D">
                                    <w:rPr>
                                      <w:rFonts w:asciiTheme="minorHAnsi" w:hAnsiTheme="minorHAnsi"/>
                                      <w:b/>
                                      <w:sz w:val="20"/>
                                      <w:szCs w:val="20"/>
                                    </w:rPr>
                                    <w:t xml:space="preserve"> please contact Safeguarding </w:t>
                                  </w:r>
                                  <w:r w:rsidRPr="00230D7D">
                                    <w:rPr>
                                      <w:rFonts w:asciiTheme="minorHAnsi" w:hAnsiTheme="minorHAnsi"/>
                                      <w:b/>
                                      <w:sz w:val="20"/>
                                      <w:szCs w:val="20"/>
                                    </w:rPr>
                                    <w:t>Officer immediately</w:t>
                                  </w:r>
                                  <w:r w:rsidRPr="00EB110E">
                                    <w:rPr>
                                      <w:rFonts w:ascii="Arial" w:hAnsi="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46BA" id="Text Box 7" o:spid="_x0000_s1029" type="#_x0000_t202" style="position:absolute;left:0;text-align:left;margin-left:130.85pt;margin-top:21.55pt;width:230.4pt;height:46.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wpMwIAAGU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" o:allowincell="f">
                      <v:textbox>
                        <w:txbxContent>
                          <w:p w14:paraId="0CDA52FD" w14:textId="19964334" w:rsidR="0056028F" w:rsidRPr="00EB110E" w:rsidRDefault="0056028F" w:rsidP="00230D7D">
                            <w:pPr>
                              <w:jc w:val="center"/>
                              <w:rPr>
                                <w:rFonts w:ascii="Arial" w:hAnsi="Arial"/>
                                <w:b/>
                                <w:sz w:val="20"/>
                                <w:szCs w:val="20"/>
                              </w:rPr>
                            </w:pPr>
                            <w:r w:rsidRPr="00230D7D">
                              <w:rPr>
                                <w:rFonts w:asciiTheme="minorHAnsi" w:hAnsiTheme="minorHAnsi"/>
                                <w:b/>
                                <w:sz w:val="20"/>
                                <w:szCs w:val="20"/>
                              </w:rPr>
                              <w:t>If you have difficulty in mak</w:t>
                            </w:r>
                            <w:r w:rsidR="00230D7D">
                              <w:rPr>
                                <w:rFonts w:asciiTheme="minorHAnsi" w:hAnsiTheme="minorHAnsi"/>
                                <w:b/>
                                <w:sz w:val="20"/>
                                <w:szCs w:val="20"/>
                              </w:rPr>
                              <w:t xml:space="preserve">ing a </w:t>
                            </w:r>
                            <w:r w:rsidR="00F625CD">
                              <w:rPr>
                                <w:rFonts w:asciiTheme="minorHAnsi" w:hAnsiTheme="minorHAnsi"/>
                                <w:b/>
                                <w:sz w:val="20"/>
                                <w:szCs w:val="20"/>
                              </w:rPr>
                              <w:t>referral,</w:t>
                            </w:r>
                            <w:r w:rsidR="00230D7D">
                              <w:rPr>
                                <w:rFonts w:asciiTheme="minorHAnsi" w:hAnsiTheme="minorHAnsi"/>
                                <w:b/>
                                <w:sz w:val="20"/>
                                <w:szCs w:val="20"/>
                              </w:rPr>
                              <w:t xml:space="preserve"> please contact Safeguarding </w:t>
                            </w:r>
                            <w:r w:rsidRPr="00230D7D">
                              <w:rPr>
                                <w:rFonts w:asciiTheme="minorHAnsi" w:hAnsiTheme="minorHAnsi"/>
                                <w:b/>
                                <w:sz w:val="20"/>
                                <w:szCs w:val="20"/>
                              </w:rPr>
                              <w:t>Officer immediately</w:t>
                            </w:r>
                            <w:r w:rsidRPr="00EB110E">
                              <w:rPr>
                                <w:rFonts w:ascii="Arial" w:hAnsi="Arial"/>
                                <w:b/>
                                <w:sz w:val="20"/>
                                <w:szCs w:val="20"/>
                              </w:rPr>
                              <w:t>.</w:t>
                            </w:r>
                          </w:p>
                        </w:txbxContent>
                      </v:textbox>
                    </v:shape>
                  </w:pict>
                </mc:Fallback>
              </mc:AlternateContent>
            </w:r>
          </w:p>
        </w:tc>
        <w:tc>
          <w:tcPr>
            <w:tcW w:w="591" w:type="dxa"/>
            <w:gridSpan w:val="2"/>
          </w:tcPr>
          <w:p w14:paraId="54C529ED" w14:textId="77777777" w:rsidR="00F626DE" w:rsidRPr="00EB110E" w:rsidRDefault="00F626DE" w:rsidP="00294F24">
            <w:pPr>
              <w:rPr>
                <w:rFonts w:asciiTheme="minorHAnsi" w:hAnsiTheme="minorHAnsi"/>
                <w:sz w:val="20"/>
                <w:szCs w:val="20"/>
              </w:rPr>
            </w:pPr>
          </w:p>
        </w:tc>
        <w:tc>
          <w:tcPr>
            <w:tcW w:w="3663" w:type="dxa"/>
            <w:gridSpan w:val="2"/>
          </w:tcPr>
          <w:p w14:paraId="1C0157D6" w14:textId="77777777" w:rsidR="00F626DE" w:rsidRPr="00EB110E" w:rsidRDefault="00F626DE" w:rsidP="00294F24">
            <w:pPr>
              <w:rPr>
                <w:rFonts w:asciiTheme="minorHAnsi" w:hAnsiTheme="minorHAnsi"/>
                <w:sz w:val="20"/>
                <w:szCs w:val="20"/>
              </w:rPr>
            </w:pPr>
          </w:p>
          <w:p w14:paraId="3691E7B2" w14:textId="77777777" w:rsidR="00F626DE" w:rsidRPr="00EB110E" w:rsidRDefault="00F626DE" w:rsidP="00294F24">
            <w:pPr>
              <w:rPr>
                <w:rFonts w:asciiTheme="minorHAnsi" w:hAnsiTheme="minorHAnsi"/>
                <w:sz w:val="20"/>
                <w:szCs w:val="20"/>
              </w:rPr>
            </w:pPr>
          </w:p>
          <w:p w14:paraId="526770CE" w14:textId="77777777" w:rsidR="00F626DE" w:rsidRPr="00EB110E" w:rsidRDefault="00F626DE" w:rsidP="00294F24">
            <w:pPr>
              <w:rPr>
                <w:rFonts w:asciiTheme="minorHAnsi" w:hAnsiTheme="minorHAnsi"/>
                <w:sz w:val="20"/>
                <w:szCs w:val="20"/>
              </w:rPr>
            </w:pPr>
          </w:p>
          <w:p w14:paraId="7CBEED82" w14:textId="77777777" w:rsidR="00F626DE" w:rsidRPr="00EB110E" w:rsidRDefault="00F626DE" w:rsidP="00294F24">
            <w:pPr>
              <w:rPr>
                <w:rFonts w:asciiTheme="minorHAnsi" w:hAnsiTheme="minorHAnsi"/>
                <w:sz w:val="20"/>
                <w:szCs w:val="20"/>
              </w:rPr>
            </w:pPr>
          </w:p>
          <w:p w14:paraId="6E36661F" w14:textId="77777777" w:rsidR="00F626DE" w:rsidRPr="00EB110E" w:rsidRDefault="00F626DE" w:rsidP="00294F24">
            <w:pPr>
              <w:rPr>
                <w:rFonts w:asciiTheme="minorHAnsi" w:hAnsiTheme="minorHAnsi"/>
                <w:sz w:val="20"/>
                <w:szCs w:val="20"/>
              </w:rPr>
            </w:pPr>
          </w:p>
          <w:p w14:paraId="38645DC7" w14:textId="77777777" w:rsidR="00EB110E" w:rsidRPr="00EB110E" w:rsidRDefault="00EB110E" w:rsidP="00294F24">
            <w:pPr>
              <w:rPr>
                <w:rFonts w:asciiTheme="minorHAnsi" w:hAnsiTheme="minorHAnsi"/>
                <w:sz w:val="20"/>
                <w:szCs w:val="20"/>
              </w:rPr>
            </w:pPr>
          </w:p>
        </w:tc>
        <w:tc>
          <w:tcPr>
            <w:tcW w:w="2984" w:type="dxa"/>
            <w:gridSpan w:val="3"/>
          </w:tcPr>
          <w:p w14:paraId="135E58C4" w14:textId="77777777" w:rsidR="00F626DE" w:rsidRPr="00EB110E" w:rsidRDefault="00F626DE" w:rsidP="00294F24">
            <w:pPr>
              <w:rPr>
                <w:rFonts w:asciiTheme="minorHAnsi" w:hAnsiTheme="minorHAnsi"/>
                <w:sz w:val="20"/>
                <w:szCs w:val="20"/>
              </w:rPr>
            </w:pPr>
          </w:p>
        </w:tc>
        <w:tc>
          <w:tcPr>
            <w:tcW w:w="238" w:type="dxa"/>
            <w:gridSpan w:val="2"/>
            <w:tcBorders>
              <w:left w:val="nil"/>
            </w:tcBorders>
          </w:tcPr>
          <w:p w14:paraId="62EBF9A1" w14:textId="77777777" w:rsidR="00F626DE" w:rsidRPr="00EB110E" w:rsidRDefault="00F626DE" w:rsidP="00294F24">
            <w:pPr>
              <w:rPr>
                <w:rFonts w:asciiTheme="minorHAnsi" w:hAnsiTheme="minorHAnsi"/>
                <w:sz w:val="20"/>
                <w:szCs w:val="20"/>
              </w:rPr>
            </w:pPr>
          </w:p>
        </w:tc>
      </w:tr>
      <w:tr w:rsidR="00F626DE" w:rsidRPr="00EB110E" w14:paraId="78391A34" w14:textId="77777777" w:rsidTr="00485316">
        <w:trPr>
          <w:cantSplit/>
          <w:trHeight w:val="285"/>
        </w:trPr>
        <w:tc>
          <w:tcPr>
            <w:tcW w:w="2616" w:type="dxa"/>
            <w:gridSpan w:val="2"/>
          </w:tcPr>
          <w:p w14:paraId="03296BBF" w14:textId="77777777" w:rsidR="00F626DE" w:rsidRPr="00EB110E" w:rsidRDefault="00230D7D" w:rsidP="00294F24">
            <w:pPr>
              <w:jc w:val="both"/>
              <w:rPr>
                <w:rFonts w:asciiTheme="minorHAnsi" w:hAnsiTheme="minorHAnsi"/>
                <w:sz w:val="20"/>
                <w:szCs w:val="20"/>
              </w:rPr>
            </w:pPr>
            <w:r w:rsidRPr="00EB110E">
              <w:rPr>
                <w:rFonts w:asciiTheme="minorHAnsi" w:hAnsiTheme="minorHAnsi"/>
                <w:noProof/>
                <w:sz w:val="20"/>
                <w:szCs w:val="20"/>
                <w:lang w:eastAsia="en-GB"/>
              </w:rPr>
              <mc:AlternateContent>
                <mc:Choice Requires="wps">
                  <w:drawing>
                    <wp:anchor distT="0" distB="0" distL="114300" distR="114300" simplePos="0" relativeHeight="251658246" behindDoc="0" locked="0" layoutInCell="0" allowOverlap="1" wp14:anchorId="6617AD6F" wp14:editId="356569B2">
                      <wp:simplePos x="0" y="0"/>
                      <wp:positionH relativeFrom="column">
                        <wp:posOffset>-102870</wp:posOffset>
                      </wp:positionH>
                      <wp:positionV relativeFrom="paragraph">
                        <wp:posOffset>81280</wp:posOffset>
                      </wp:positionV>
                      <wp:extent cx="2447925" cy="4381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89C549" w14:textId="77777777" w:rsidR="0056028F" w:rsidRPr="00230D7D" w:rsidRDefault="0056028F" w:rsidP="00F626DE">
                                  <w:pPr>
                                    <w:rPr>
                                      <w:rFonts w:asciiTheme="minorHAnsi" w:hAnsiTheme="minorHAnsi"/>
                                      <w:sz w:val="20"/>
                                      <w:szCs w:val="20"/>
                                    </w:rPr>
                                  </w:pPr>
                                  <w:r w:rsidRPr="00230D7D">
                                    <w:rPr>
                                      <w:rFonts w:asciiTheme="minorHAnsi" w:hAnsiTheme="minorHAnsi"/>
                                      <w:sz w:val="20"/>
                                      <w:szCs w:val="20"/>
                                    </w:rPr>
                                    <w:t>Worker seeks to continue to support the YP through continuing work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AD6F" id="Text Box 6" o:spid="_x0000_s1030" type="#_x0000_t202" style="position:absolute;left:0;text-align:left;margin-left:-8.1pt;margin-top:6.4pt;width:192.75pt;height:3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" o:allowincell="f">
                      <v:textbox>
                        <w:txbxContent>
                          <w:p w14:paraId="4989C549" w14:textId="77777777" w:rsidR="0056028F" w:rsidRPr="00230D7D" w:rsidRDefault="0056028F" w:rsidP="00F626DE">
                            <w:pPr>
                              <w:rPr>
                                <w:rFonts w:asciiTheme="minorHAnsi" w:hAnsiTheme="minorHAnsi"/>
                                <w:sz w:val="20"/>
                                <w:szCs w:val="20"/>
                              </w:rPr>
                            </w:pPr>
                            <w:r w:rsidRPr="00230D7D">
                              <w:rPr>
                                <w:rFonts w:asciiTheme="minorHAnsi" w:hAnsiTheme="minorHAnsi"/>
                                <w:sz w:val="20"/>
                                <w:szCs w:val="20"/>
                              </w:rPr>
                              <w:t>Worker seeks to continue to support the YP through continuing work where possible</w:t>
                            </w:r>
                          </w:p>
                        </w:txbxContent>
                      </v:textbox>
                    </v:shape>
                  </w:pict>
                </mc:Fallback>
              </mc:AlternateContent>
            </w:r>
          </w:p>
        </w:tc>
        <w:tc>
          <w:tcPr>
            <w:tcW w:w="7238" w:type="dxa"/>
            <w:gridSpan w:val="7"/>
          </w:tcPr>
          <w:p w14:paraId="0C6C2CD5" w14:textId="77777777" w:rsidR="00F626DE" w:rsidRPr="00EB110E" w:rsidRDefault="00F626DE" w:rsidP="00294F24">
            <w:pPr>
              <w:rPr>
                <w:rFonts w:asciiTheme="minorHAnsi" w:hAnsiTheme="minorHAnsi"/>
                <w:sz w:val="20"/>
                <w:szCs w:val="20"/>
              </w:rPr>
            </w:pPr>
          </w:p>
        </w:tc>
        <w:tc>
          <w:tcPr>
            <w:tcW w:w="238" w:type="dxa"/>
            <w:gridSpan w:val="2"/>
          </w:tcPr>
          <w:p w14:paraId="709E88E4" w14:textId="77777777" w:rsidR="00F626DE" w:rsidRPr="00EB110E" w:rsidRDefault="00F626DE" w:rsidP="00294F24">
            <w:pPr>
              <w:rPr>
                <w:rFonts w:asciiTheme="minorHAnsi" w:hAnsiTheme="minorHAnsi"/>
                <w:sz w:val="20"/>
                <w:szCs w:val="20"/>
              </w:rPr>
            </w:pPr>
          </w:p>
        </w:tc>
      </w:tr>
      <w:tr w:rsidR="00F626DE" w:rsidRPr="00EB110E" w14:paraId="508C98E9" w14:textId="77777777" w:rsidTr="00485316">
        <w:trPr>
          <w:trHeight w:val="271"/>
        </w:trPr>
        <w:tc>
          <w:tcPr>
            <w:tcW w:w="2616" w:type="dxa"/>
            <w:gridSpan w:val="2"/>
          </w:tcPr>
          <w:p w14:paraId="779F8E76" w14:textId="77777777" w:rsidR="00F626DE" w:rsidRPr="00EB110E" w:rsidRDefault="00F626DE" w:rsidP="00294F24">
            <w:pPr>
              <w:jc w:val="both"/>
              <w:rPr>
                <w:rFonts w:asciiTheme="minorHAnsi" w:hAnsiTheme="minorHAnsi"/>
                <w:sz w:val="20"/>
                <w:szCs w:val="20"/>
              </w:rPr>
            </w:pPr>
          </w:p>
        </w:tc>
        <w:tc>
          <w:tcPr>
            <w:tcW w:w="591" w:type="dxa"/>
            <w:gridSpan w:val="2"/>
          </w:tcPr>
          <w:p w14:paraId="7818863E" w14:textId="77777777" w:rsidR="00F626DE" w:rsidRPr="00EB110E" w:rsidRDefault="00F626DE" w:rsidP="00294F24">
            <w:pPr>
              <w:rPr>
                <w:rFonts w:asciiTheme="minorHAnsi" w:hAnsiTheme="minorHAnsi"/>
                <w:sz w:val="20"/>
                <w:szCs w:val="20"/>
              </w:rPr>
            </w:pPr>
          </w:p>
        </w:tc>
        <w:tc>
          <w:tcPr>
            <w:tcW w:w="3663" w:type="dxa"/>
            <w:gridSpan w:val="2"/>
          </w:tcPr>
          <w:p w14:paraId="44F69B9A" w14:textId="77777777" w:rsidR="00F626DE" w:rsidRPr="00EB110E" w:rsidRDefault="00F626DE" w:rsidP="00294F24">
            <w:pPr>
              <w:rPr>
                <w:rFonts w:asciiTheme="minorHAnsi" w:hAnsiTheme="minorHAnsi"/>
                <w:sz w:val="20"/>
                <w:szCs w:val="20"/>
              </w:rPr>
            </w:pPr>
          </w:p>
        </w:tc>
        <w:tc>
          <w:tcPr>
            <w:tcW w:w="2984" w:type="dxa"/>
            <w:gridSpan w:val="3"/>
          </w:tcPr>
          <w:p w14:paraId="5F07D11E" w14:textId="77777777" w:rsidR="00F626DE" w:rsidRPr="00EB110E" w:rsidRDefault="00F626DE" w:rsidP="00294F24">
            <w:pPr>
              <w:rPr>
                <w:rFonts w:asciiTheme="minorHAnsi" w:hAnsiTheme="minorHAnsi"/>
                <w:sz w:val="20"/>
                <w:szCs w:val="20"/>
              </w:rPr>
            </w:pPr>
          </w:p>
        </w:tc>
        <w:tc>
          <w:tcPr>
            <w:tcW w:w="238" w:type="dxa"/>
            <w:gridSpan w:val="2"/>
            <w:tcBorders>
              <w:left w:val="nil"/>
            </w:tcBorders>
          </w:tcPr>
          <w:p w14:paraId="41508A3C" w14:textId="77777777" w:rsidR="00F626DE" w:rsidRPr="00EB110E" w:rsidRDefault="00F626DE" w:rsidP="00294F24">
            <w:pPr>
              <w:rPr>
                <w:rFonts w:asciiTheme="minorHAnsi" w:hAnsiTheme="minorHAnsi"/>
                <w:sz w:val="20"/>
                <w:szCs w:val="20"/>
              </w:rPr>
            </w:pPr>
          </w:p>
        </w:tc>
      </w:tr>
      <w:tr w:rsidR="00F626DE" w:rsidRPr="00EB110E" w14:paraId="3F584CED" w14:textId="77777777" w:rsidTr="00485316">
        <w:trPr>
          <w:cantSplit/>
          <w:trHeight w:val="557"/>
        </w:trPr>
        <w:tc>
          <w:tcPr>
            <w:tcW w:w="2616" w:type="dxa"/>
            <w:gridSpan w:val="2"/>
          </w:tcPr>
          <w:p w14:paraId="75AF509A" w14:textId="77777777" w:rsidR="00F626DE" w:rsidRPr="00EB110E" w:rsidRDefault="00230D7D" w:rsidP="00294F24">
            <w:pPr>
              <w:jc w:val="both"/>
              <w:rPr>
                <w:rFonts w:asciiTheme="minorHAnsi" w:hAnsiTheme="minorHAnsi"/>
                <w:sz w:val="20"/>
                <w:szCs w:val="20"/>
              </w:rPr>
            </w:pPr>
            <w:r w:rsidRPr="00EB110E">
              <w:rPr>
                <w:rFonts w:asciiTheme="minorHAnsi" w:hAnsiTheme="minorHAnsi"/>
                <w:noProof/>
                <w:sz w:val="20"/>
                <w:szCs w:val="20"/>
                <w:lang w:eastAsia="en-GB"/>
              </w:rPr>
              <mc:AlternateContent>
                <mc:Choice Requires="wps">
                  <w:drawing>
                    <wp:anchor distT="0" distB="0" distL="114300" distR="114300" simplePos="0" relativeHeight="251658243" behindDoc="0" locked="0" layoutInCell="0" allowOverlap="1" wp14:anchorId="0E949A7F" wp14:editId="75F7C2E4">
                      <wp:simplePos x="0" y="0"/>
                      <wp:positionH relativeFrom="column">
                        <wp:posOffset>-249555</wp:posOffset>
                      </wp:positionH>
                      <wp:positionV relativeFrom="paragraph">
                        <wp:posOffset>298450</wp:posOffset>
                      </wp:positionV>
                      <wp:extent cx="2926080" cy="4572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88ED62" w14:textId="77777777" w:rsidR="0056028F" w:rsidRPr="00230D7D" w:rsidRDefault="0056028F" w:rsidP="00F626DE">
                                  <w:pPr>
                                    <w:rPr>
                                      <w:rFonts w:asciiTheme="minorHAnsi" w:hAnsiTheme="minorHAnsi"/>
                                      <w:b/>
                                      <w:sz w:val="20"/>
                                      <w:szCs w:val="20"/>
                                    </w:rPr>
                                  </w:pPr>
                                  <w:r w:rsidRPr="00230D7D">
                                    <w:rPr>
                                      <w:rFonts w:asciiTheme="minorHAnsi" w:hAnsiTheme="minorHAnsi"/>
                                      <w:b/>
                                      <w:sz w:val="20"/>
                                      <w:szCs w:val="20"/>
                                    </w:rPr>
                                    <w:t>If Police assistance is needed, phone immediately and obtain a ref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9A7F" id="Text Box 5" o:spid="_x0000_s1031" type="#_x0000_t202" style="position:absolute;left:0;text-align:left;margin-left:-19.65pt;margin-top:23.5pt;width:230.4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GMAIAAGU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" o:allowincell="f">
                      <v:textbox>
                        <w:txbxContent>
                          <w:p w14:paraId="2E88ED62" w14:textId="77777777" w:rsidR="0056028F" w:rsidRPr="00230D7D" w:rsidRDefault="0056028F" w:rsidP="00F626DE">
                            <w:pPr>
                              <w:rPr>
                                <w:rFonts w:asciiTheme="minorHAnsi" w:hAnsiTheme="minorHAnsi"/>
                                <w:b/>
                                <w:sz w:val="20"/>
                                <w:szCs w:val="20"/>
                              </w:rPr>
                            </w:pPr>
                            <w:r w:rsidRPr="00230D7D">
                              <w:rPr>
                                <w:rFonts w:asciiTheme="minorHAnsi" w:hAnsiTheme="minorHAnsi"/>
                                <w:b/>
                                <w:sz w:val="20"/>
                                <w:szCs w:val="20"/>
                              </w:rPr>
                              <w:t>If Police assistance is needed, phone immediately and obtain a ref number.</w:t>
                            </w:r>
                          </w:p>
                        </w:txbxContent>
                      </v:textbox>
                    </v:shape>
                  </w:pict>
                </mc:Fallback>
              </mc:AlternateContent>
            </w:r>
          </w:p>
        </w:tc>
        <w:tc>
          <w:tcPr>
            <w:tcW w:w="7238" w:type="dxa"/>
            <w:gridSpan w:val="7"/>
          </w:tcPr>
          <w:p w14:paraId="43D6B1D6" w14:textId="77777777" w:rsidR="00F626DE" w:rsidRPr="00EB110E" w:rsidRDefault="00F626DE" w:rsidP="00294F24">
            <w:pPr>
              <w:rPr>
                <w:rFonts w:asciiTheme="minorHAnsi" w:hAnsiTheme="minorHAnsi"/>
                <w:sz w:val="20"/>
                <w:szCs w:val="20"/>
              </w:rPr>
            </w:pPr>
          </w:p>
        </w:tc>
        <w:tc>
          <w:tcPr>
            <w:tcW w:w="238" w:type="dxa"/>
            <w:gridSpan w:val="2"/>
          </w:tcPr>
          <w:p w14:paraId="17DBC151" w14:textId="77777777" w:rsidR="00F626DE" w:rsidRPr="00EB110E" w:rsidRDefault="00F626DE" w:rsidP="00294F24">
            <w:pPr>
              <w:rPr>
                <w:rFonts w:asciiTheme="minorHAnsi" w:hAnsiTheme="minorHAnsi"/>
                <w:sz w:val="20"/>
                <w:szCs w:val="20"/>
              </w:rPr>
            </w:pPr>
          </w:p>
          <w:p w14:paraId="6F8BD81B" w14:textId="77777777" w:rsidR="00F626DE" w:rsidRPr="00EB110E" w:rsidRDefault="00F626DE" w:rsidP="00294F24">
            <w:pPr>
              <w:rPr>
                <w:rFonts w:asciiTheme="minorHAnsi" w:hAnsiTheme="minorHAnsi"/>
                <w:sz w:val="20"/>
                <w:szCs w:val="20"/>
              </w:rPr>
            </w:pPr>
          </w:p>
        </w:tc>
      </w:tr>
      <w:tr w:rsidR="00F626DE" w:rsidRPr="00EB110E" w14:paraId="2613E9C1" w14:textId="77777777" w:rsidTr="00485316">
        <w:trPr>
          <w:cantSplit/>
          <w:trHeight w:val="557"/>
        </w:trPr>
        <w:tc>
          <w:tcPr>
            <w:tcW w:w="2616" w:type="dxa"/>
            <w:gridSpan w:val="2"/>
          </w:tcPr>
          <w:p w14:paraId="1037B8A3" w14:textId="77777777" w:rsidR="00F626DE" w:rsidRPr="00EB110E" w:rsidRDefault="00F626DE" w:rsidP="00294F24">
            <w:pPr>
              <w:jc w:val="both"/>
              <w:rPr>
                <w:rFonts w:asciiTheme="minorHAnsi" w:hAnsiTheme="minorHAnsi"/>
                <w:sz w:val="20"/>
                <w:szCs w:val="20"/>
              </w:rPr>
            </w:pPr>
          </w:p>
        </w:tc>
        <w:tc>
          <w:tcPr>
            <w:tcW w:w="7238" w:type="dxa"/>
            <w:gridSpan w:val="7"/>
          </w:tcPr>
          <w:p w14:paraId="687C6DE0" w14:textId="77777777" w:rsidR="00F626DE" w:rsidRPr="00EB110E" w:rsidRDefault="00F626DE" w:rsidP="00294F24">
            <w:pPr>
              <w:rPr>
                <w:rFonts w:asciiTheme="minorHAnsi" w:hAnsiTheme="minorHAnsi"/>
                <w:sz w:val="20"/>
                <w:szCs w:val="20"/>
              </w:rPr>
            </w:pPr>
          </w:p>
          <w:p w14:paraId="5B2F9378" w14:textId="77777777" w:rsidR="00F626DE" w:rsidRPr="00EB110E" w:rsidRDefault="00F626DE" w:rsidP="00294F24">
            <w:pPr>
              <w:rPr>
                <w:rFonts w:asciiTheme="minorHAnsi" w:hAnsiTheme="minorHAnsi"/>
                <w:sz w:val="20"/>
                <w:szCs w:val="20"/>
              </w:rPr>
            </w:pPr>
          </w:p>
        </w:tc>
        <w:tc>
          <w:tcPr>
            <w:tcW w:w="238" w:type="dxa"/>
            <w:gridSpan w:val="2"/>
          </w:tcPr>
          <w:p w14:paraId="58E6DD4E" w14:textId="77777777" w:rsidR="00F626DE" w:rsidRPr="00EB110E" w:rsidRDefault="00F626DE" w:rsidP="00294F24">
            <w:pPr>
              <w:rPr>
                <w:rFonts w:asciiTheme="minorHAnsi" w:hAnsiTheme="minorHAnsi"/>
                <w:sz w:val="20"/>
                <w:szCs w:val="20"/>
              </w:rPr>
            </w:pPr>
          </w:p>
        </w:tc>
      </w:tr>
    </w:tbl>
    <w:p w14:paraId="6C9944F9" w14:textId="77777777" w:rsidR="00183B5D" w:rsidRDefault="00230D7D" w:rsidP="00294F24">
      <w:pPr>
        <w:pStyle w:val="Footer"/>
        <w:jc w:val="both"/>
        <w:rPr>
          <w:b/>
          <w:sz w:val="24"/>
          <w:szCs w:val="24"/>
          <w:u w:val="single"/>
        </w:rPr>
        <w:sectPr w:rsidR="00183B5D" w:rsidSect="00183B5D">
          <w:headerReference w:type="default" r:id="rId11"/>
          <w:footerReference w:type="default" r:id="rId12"/>
          <w:pgSz w:w="11906" w:h="16838"/>
          <w:pgMar w:top="567" w:right="567" w:bottom="567" w:left="567" w:header="709" w:footer="709" w:gutter="0"/>
          <w:cols w:space="708"/>
          <w:docGrid w:linePitch="360"/>
        </w:sectPr>
      </w:pPr>
      <w:r w:rsidRPr="00EB110E">
        <w:rPr>
          <w:noProof/>
          <w:sz w:val="20"/>
          <w:szCs w:val="20"/>
          <w:lang w:eastAsia="en-GB"/>
        </w:rPr>
        <mc:AlternateContent>
          <mc:Choice Requires="wps">
            <w:drawing>
              <wp:anchor distT="0" distB="0" distL="114300" distR="114300" simplePos="0" relativeHeight="251658240" behindDoc="0" locked="0" layoutInCell="0" allowOverlap="1" wp14:anchorId="0C8A04D1" wp14:editId="25E77E0D">
                <wp:simplePos x="0" y="0"/>
                <wp:positionH relativeFrom="column">
                  <wp:posOffset>1835785</wp:posOffset>
                </wp:positionH>
                <wp:positionV relativeFrom="paragraph">
                  <wp:posOffset>60325</wp:posOffset>
                </wp:positionV>
                <wp:extent cx="2926080" cy="4191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19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80683" w14:textId="77777777" w:rsidR="0056028F" w:rsidRPr="00230D7D" w:rsidRDefault="00230D7D" w:rsidP="00F626DE">
                            <w:pPr>
                              <w:rPr>
                                <w:rFonts w:asciiTheme="minorHAnsi" w:hAnsiTheme="minorHAnsi"/>
                                <w:sz w:val="20"/>
                                <w:szCs w:val="20"/>
                              </w:rPr>
                            </w:pPr>
                            <w:r w:rsidRPr="00230D7D">
                              <w:rPr>
                                <w:rFonts w:asciiTheme="minorHAnsi" w:hAnsiTheme="minorHAnsi"/>
                                <w:sz w:val="20"/>
                                <w:szCs w:val="20"/>
                              </w:rPr>
                              <w:t>I</w:t>
                            </w:r>
                            <w:r w:rsidR="0056028F" w:rsidRPr="00230D7D">
                              <w:rPr>
                                <w:rFonts w:asciiTheme="minorHAnsi" w:hAnsiTheme="minorHAnsi"/>
                                <w:sz w:val="20"/>
                                <w:szCs w:val="20"/>
                              </w:rPr>
                              <w:t>nform Line Manager or Duty Manager within 1 working day of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04D1" id="Text Box 4" o:spid="_x0000_s1032" type="#_x0000_t202" style="position:absolute;left:0;text-align:left;margin-left:144.55pt;margin-top:4.75pt;width:230.4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UJMwIAAGU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" o:allowincell="f">
                <v:textbox>
                  <w:txbxContent>
                    <w:p w14:paraId="69280683" w14:textId="77777777" w:rsidR="0056028F" w:rsidRPr="00230D7D" w:rsidRDefault="00230D7D" w:rsidP="00F626DE">
                      <w:pPr>
                        <w:rPr>
                          <w:rFonts w:asciiTheme="minorHAnsi" w:hAnsiTheme="minorHAnsi"/>
                          <w:sz w:val="20"/>
                          <w:szCs w:val="20"/>
                        </w:rPr>
                      </w:pPr>
                      <w:r w:rsidRPr="00230D7D">
                        <w:rPr>
                          <w:rFonts w:asciiTheme="minorHAnsi" w:hAnsiTheme="minorHAnsi"/>
                          <w:sz w:val="20"/>
                          <w:szCs w:val="20"/>
                        </w:rPr>
                        <w:t>I</w:t>
                      </w:r>
                      <w:r w:rsidR="0056028F" w:rsidRPr="00230D7D">
                        <w:rPr>
                          <w:rFonts w:asciiTheme="minorHAnsi" w:hAnsiTheme="minorHAnsi"/>
                          <w:sz w:val="20"/>
                          <w:szCs w:val="20"/>
                        </w:rPr>
                        <w:t>nform Line Manager or Duty Manager within 1 working day of referral.</w:t>
                      </w:r>
                    </w:p>
                  </w:txbxContent>
                </v:textbox>
              </v:shape>
            </w:pict>
          </mc:Fallback>
        </mc:AlternateContent>
      </w:r>
      <w:r w:rsidRPr="00EB110E">
        <w:rPr>
          <w:noProof/>
          <w:sz w:val="20"/>
          <w:szCs w:val="20"/>
          <w:lang w:eastAsia="en-GB"/>
        </w:rPr>
        <mc:AlternateContent>
          <mc:Choice Requires="wps">
            <w:drawing>
              <wp:anchor distT="0" distB="0" distL="114300" distR="114300" simplePos="0" relativeHeight="251658244" behindDoc="0" locked="0" layoutInCell="0" allowOverlap="1" wp14:anchorId="79DAF0EB" wp14:editId="5F596D7E">
                <wp:simplePos x="0" y="0"/>
                <wp:positionH relativeFrom="column">
                  <wp:posOffset>1844040</wp:posOffset>
                </wp:positionH>
                <wp:positionV relativeFrom="paragraph">
                  <wp:posOffset>493395</wp:posOffset>
                </wp:positionV>
                <wp:extent cx="2926080" cy="4572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C4EDB" w14:textId="77777777" w:rsidR="0056028F" w:rsidRPr="00230D7D" w:rsidRDefault="0056028F" w:rsidP="00F626DE">
                            <w:pPr>
                              <w:rPr>
                                <w:rFonts w:asciiTheme="minorHAnsi" w:hAnsiTheme="minorHAnsi"/>
                                <w:sz w:val="20"/>
                                <w:szCs w:val="20"/>
                              </w:rPr>
                            </w:pPr>
                            <w:r w:rsidRPr="00230D7D">
                              <w:rPr>
                                <w:rFonts w:asciiTheme="minorHAnsi" w:hAnsiTheme="minorHAnsi"/>
                                <w:sz w:val="20"/>
                                <w:szCs w:val="20"/>
                              </w:rPr>
                              <w:t>Worker seeks to continue to support the YP through continuing work where possible</w:t>
                            </w:r>
                            <w:r w:rsidR="00230D7D">
                              <w:rPr>
                                <w:rFonts w:asciiTheme="minorHAnsi" w:hAnsiTheme="minorHAnsi"/>
                                <w:sz w:val="20"/>
                                <w:szCs w:val="20"/>
                              </w:rPr>
                              <w:t>.</w:t>
                            </w:r>
                          </w:p>
                          <w:p w14:paraId="7D3BEE8F" w14:textId="77777777" w:rsidR="0056028F" w:rsidRDefault="0056028F" w:rsidP="00F626DE"/>
                          <w:p w14:paraId="3B88899E" w14:textId="77777777" w:rsidR="0056028F" w:rsidRDefault="0056028F" w:rsidP="00F626DE">
                            <w:pPr>
                              <w:rPr>
                                <w:rFonts w:ascii="Arial" w:hAnsi="Arial"/>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F0EB" id="Text Box 3" o:spid="_x0000_s1033" type="#_x0000_t202" style="position:absolute;left:0;text-align:left;margin-left:145.2pt;margin-top:38.85pt;width:230.4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AbMQIAAGU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" o:allowincell="f">
                <v:textbox>
                  <w:txbxContent>
                    <w:p w14:paraId="189C4EDB" w14:textId="77777777" w:rsidR="0056028F" w:rsidRPr="00230D7D" w:rsidRDefault="0056028F" w:rsidP="00F626DE">
                      <w:pPr>
                        <w:rPr>
                          <w:rFonts w:asciiTheme="minorHAnsi" w:hAnsiTheme="minorHAnsi"/>
                          <w:sz w:val="20"/>
                          <w:szCs w:val="20"/>
                        </w:rPr>
                      </w:pPr>
                      <w:r w:rsidRPr="00230D7D">
                        <w:rPr>
                          <w:rFonts w:asciiTheme="minorHAnsi" w:hAnsiTheme="minorHAnsi"/>
                          <w:sz w:val="20"/>
                          <w:szCs w:val="20"/>
                        </w:rPr>
                        <w:t>Worker seeks to continue to support the YP through continuing work where possible</w:t>
                      </w:r>
                      <w:r w:rsidR="00230D7D">
                        <w:rPr>
                          <w:rFonts w:asciiTheme="minorHAnsi" w:hAnsiTheme="minorHAnsi"/>
                          <w:sz w:val="20"/>
                          <w:szCs w:val="20"/>
                        </w:rPr>
                        <w:t>.</w:t>
                      </w:r>
                    </w:p>
                    <w:p w14:paraId="7D3BEE8F" w14:textId="77777777" w:rsidR="0056028F" w:rsidRDefault="0056028F" w:rsidP="00F626DE"/>
                    <w:p w14:paraId="3B88899E" w14:textId="77777777" w:rsidR="0056028F" w:rsidRDefault="0056028F" w:rsidP="00F626DE">
                      <w:pPr>
                        <w:rPr>
                          <w:rFonts w:ascii="Arial" w:hAnsi="Arial"/>
                          <w:sz w:val="21"/>
                        </w:rPr>
                      </w:pPr>
                    </w:p>
                  </w:txbxContent>
                </v:textbox>
              </v:shape>
            </w:pict>
          </mc:Fallback>
        </mc:AlternateContent>
      </w:r>
    </w:p>
    <w:p w14:paraId="60120141" w14:textId="77777777" w:rsidR="00F626DE" w:rsidRPr="00294F24" w:rsidRDefault="00F626DE" w:rsidP="00294F24">
      <w:pPr>
        <w:pStyle w:val="Footer"/>
        <w:jc w:val="both"/>
        <w:rPr>
          <w:b/>
          <w:sz w:val="24"/>
          <w:szCs w:val="24"/>
          <w:u w:val="single"/>
        </w:rPr>
      </w:pPr>
      <w:r w:rsidRPr="00294F24">
        <w:rPr>
          <w:b/>
          <w:sz w:val="24"/>
          <w:szCs w:val="24"/>
          <w:u w:val="single"/>
        </w:rPr>
        <w:lastRenderedPageBreak/>
        <w:t>Contacts</w:t>
      </w:r>
    </w:p>
    <w:p w14:paraId="0D142F6F" w14:textId="77777777" w:rsidR="00F626DE" w:rsidRPr="00294F24" w:rsidRDefault="00F626DE" w:rsidP="00294F24">
      <w:pPr>
        <w:pStyle w:val="Footer"/>
        <w:jc w:val="both"/>
        <w:rPr>
          <w:b/>
          <w:sz w:val="24"/>
          <w:szCs w:val="24"/>
          <w:u w:val="single"/>
        </w:rPr>
      </w:pPr>
    </w:p>
    <w:tbl>
      <w:tblPr>
        <w:tblW w:w="94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2587"/>
        <w:gridCol w:w="236"/>
        <w:gridCol w:w="3096"/>
      </w:tblGrid>
      <w:tr w:rsidR="00F626DE" w:rsidRPr="00294F24" w14:paraId="49E8CC7B" w14:textId="77777777" w:rsidTr="0CA501EC">
        <w:trPr>
          <w:trHeight w:val="602"/>
        </w:trPr>
        <w:tc>
          <w:tcPr>
            <w:tcW w:w="3510" w:type="dxa"/>
            <w:shd w:val="clear" w:color="auto" w:fill="000000" w:themeFill="text1"/>
          </w:tcPr>
          <w:p w14:paraId="59AD10AE" w14:textId="77777777" w:rsidR="00F626DE" w:rsidRPr="00294F24" w:rsidRDefault="00F626DE" w:rsidP="00294F24">
            <w:pPr>
              <w:pStyle w:val="Footer"/>
              <w:jc w:val="both"/>
              <w:rPr>
                <w:sz w:val="24"/>
                <w:szCs w:val="24"/>
              </w:rPr>
            </w:pPr>
            <w:r w:rsidRPr="00294F24">
              <w:rPr>
                <w:sz w:val="24"/>
                <w:szCs w:val="24"/>
              </w:rPr>
              <w:t>Title</w:t>
            </w:r>
          </w:p>
        </w:tc>
        <w:tc>
          <w:tcPr>
            <w:tcW w:w="2823" w:type="dxa"/>
            <w:gridSpan w:val="2"/>
            <w:shd w:val="clear" w:color="auto" w:fill="000000" w:themeFill="text1"/>
          </w:tcPr>
          <w:p w14:paraId="0D909AED" w14:textId="77777777" w:rsidR="00F626DE" w:rsidRPr="00294F24" w:rsidRDefault="00F626DE" w:rsidP="00294F24">
            <w:pPr>
              <w:pStyle w:val="Footer"/>
              <w:jc w:val="both"/>
              <w:rPr>
                <w:sz w:val="24"/>
                <w:szCs w:val="24"/>
              </w:rPr>
            </w:pPr>
            <w:r w:rsidRPr="00294F24">
              <w:rPr>
                <w:sz w:val="24"/>
                <w:szCs w:val="24"/>
              </w:rPr>
              <w:t>Name</w:t>
            </w:r>
          </w:p>
        </w:tc>
        <w:tc>
          <w:tcPr>
            <w:tcW w:w="3096" w:type="dxa"/>
            <w:shd w:val="clear" w:color="auto" w:fill="000000" w:themeFill="text1"/>
          </w:tcPr>
          <w:p w14:paraId="322B2265" w14:textId="77777777" w:rsidR="00F626DE" w:rsidRPr="00294F24" w:rsidRDefault="00F626DE" w:rsidP="00294F24">
            <w:pPr>
              <w:pStyle w:val="Footer"/>
              <w:jc w:val="both"/>
              <w:rPr>
                <w:sz w:val="24"/>
                <w:szCs w:val="24"/>
              </w:rPr>
            </w:pPr>
            <w:r w:rsidRPr="00294F24">
              <w:rPr>
                <w:sz w:val="24"/>
                <w:szCs w:val="24"/>
              </w:rPr>
              <w:t>Telephone</w:t>
            </w:r>
          </w:p>
        </w:tc>
      </w:tr>
      <w:tr w:rsidR="00F626DE" w:rsidRPr="009C4765" w14:paraId="39E55CD7" w14:textId="77777777" w:rsidTr="0CA501EC">
        <w:tc>
          <w:tcPr>
            <w:tcW w:w="3510" w:type="dxa"/>
          </w:tcPr>
          <w:p w14:paraId="4475AD14" w14:textId="77777777" w:rsidR="00F626DE" w:rsidRPr="009C4765" w:rsidRDefault="00F626DE" w:rsidP="00230D7D">
            <w:pPr>
              <w:pStyle w:val="Footer"/>
              <w:rPr>
                <w:sz w:val="24"/>
                <w:szCs w:val="24"/>
              </w:rPr>
            </w:pPr>
          </w:p>
          <w:p w14:paraId="2D0DBF9B" w14:textId="57BB0C11" w:rsidR="00F626DE" w:rsidRPr="009C4765" w:rsidRDefault="0CA501EC" w:rsidP="0CA501EC">
            <w:pPr>
              <w:pStyle w:val="Footer"/>
              <w:rPr>
                <w:sz w:val="24"/>
                <w:szCs w:val="24"/>
              </w:rPr>
            </w:pPr>
            <w:r w:rsidRPr="0CA501EC">
              <w:rPr>
                <w:sz w:val="24"/>
                <w:szCs w:val="24"/>
              </w:rPr>
              <w:t>Safeguarding Officer (SO)/ Child Protection Officer</w:t>
            </w:r>
          </w:p>
          <w:p w14:paraId="0522A14C" w14:textId="59F30495" w:rsidR="0CA501EC" w:rsidRDefault="0CA501EC" w:rsidP="0CA501EC">
            <w:pPr>
              <w:pStyle w:val="Footer"/>
              <w:rPr>
                <w:sz w:val="24"/>
                <w:szCs w:val="24"/>
              </w:rPr>
            </w:pPr>
          </w:p>
          <w:p w14:paraId="120C4E94" w14:textId="4B63C5BE" w:rsidR="00F626DE" w:rsidRPr="009C4765" w:rsidRDefault="0CA501EC" w:rsidP="0CA501EC">
            <w:pPr>
              <w:pStyle w:val="Footer"/>
              <w:rPr>
                <w:b/>
                <w:bCs/>
                <w:sz w:val="24"/>
                <w:szCs w:val="24"/>
              </w:rPr>
            </w:pPr>
            <w:r w:rsidRPr="0CA501EC">
              <w:rPr>
                <w:sz w:val="24"/>
                <w:szCs w:val="24"/>
              </w:rPr>
              <w:t xml:space="preserve">Safeguarding </w:t>
            </w:r>
            <w:r w:rsidR="001D1A0A">
              <w:rPr>
                <w:sz w:val="24"/>
                <w:szCs w:val="24"/>
              </w:rPr>
              <w:t>&amp; Supervision Manager</w:t>
            </w:r>
          </w:p>
          <w:p w14:paraId="42AFC42D" w14:textId="77777777" w:rsidR="00F626DE" w:rsidRPr="009C4765" w:rsidRDefault="00F626DE" w:rsidP="0CA501EC">
            <w:pPr>
              <w:pStyle w:val="Footer"/>
              <w:rPr>
                <w:sz w:val="24"/>
                <w:szCs w:val="24"/>
              </w:rPr>
            </w:pPr>
          </w:p>
          <w:p w14:paraId="109179B3" w14:textId="77777777" w:rsidR="00D40C81" w:rsidRPr="009C4765" w:rsidRDefault="00A0604C" w:rsidP="00230D7D">
            <w:pPr>
              <w:pStyle w:val="Footer"/>
              <w:rPr>
                <w:sz w:val="24"/>
                <w:szCs w:val="24"/>
              </w:rPr>
            </w:pPr>
            <w:r w:rsidRPr="009C4765">
              <w:rPr>
                <w:sz w:val="24"/>
                <w:szCs w:val="24"/>
              </w:rPr>
              <w:t xml:space="preserve">Gorse Hill Studios </w:t>
            </w:r>
            <w:r w:rsidR="00D40C81" w:rsidRPr="009C4765">
              <w:rPr>
                <w:sz w:val="24"/>
                <w:szCs w:val="24"/>
              </w:rPr>
              <w:t>Board of Directors</w:t>
            </w:r>
            <w:r w:rsidRPr="009C4765">
              <w:rPr>
                <w:sz w:val="24"/>
                <w:szCs w:val="24"/>
              </w:rPr>
              <w:t xml:space="preserve"> Safeguarding Lead</w:t>
            </w:r>
          </w:p>
          <w:p w14:paraId="271CA723" w14:textId="77777777" w:rsidR="00D40C81" w:rsidRPr="009C4765" w:rsidRDefault="00D40C81" w:rsidP="00230D7D">
            <w:pPr>
              <w:pStyle w:val="Footer"/>
              <w:rPr>
                <w:sz w:val="24"/>
                <w:szCs w:val="24"/>
              </w:rPr>
            </w:pPr>
          </w:p>
          <w:p w14:paraId="75FBE423" w14:textId="77777777" w:rsidR="00D40C81" w:rsidRPr="009C4765" w:rsidRDefault="00D40C81" w:rsidP="00230D7D">
            <w:pPr>
              <w:pStyle w:val="Footer"/>
              <w:rPr>
                <w:sz w:val="24"/>
                <w:szCs w:val="24"/>
              </w:rPr>
            </w:pPr>
          </w:p>
        </w:tc>
        <w:tc>
          <w:tcPr>
            <w:tcW w:w="2823" w:type="dxa"/>
            <w:gridSpan w:val="2"/>
          </w:tcPr>
          <w:p w14:paraId="2D3F0BEC" w14:textId="77777777" w:rsidR="00F626DE" w:rsidRPr="009C4765" w:rsidRDefault="00F626DE" w:rsidP="00294F24">
            <w:pPr>
              <w:pStyle w:val="Footer"/>
              <w:jc w:val="both"/>
              <w:rPr>
                <w:sz w:val="24"/>
                <w:szCs w:val="24"/>
              </w:rPr>
            </w:pPr>
          </w:p>
          <w:p w14:paraId="18F387C2" w14:textId="77777777" w:rsidR="00A0604C" w:rsidRPr="009C4765" w:rsidRDefault="00A0604C" w:rsidP="00294F24">
            <w:pPr>
              <w:pStyle w:val="Footer"/>
              <w:jc w:val="both"/>
              <w:rPr>
                <w:b/>
                <w:i/>
                <w:color w:val="FF0000"/>
                <w:sz w:val="24"/>
                <w:szCs w:val="24"/>
              </w:rPr>
            </w:pPr>
            <w:r w:rsidRPr="009C4765">
              <w:rPr>
                <w:b/>
                <w:i/>
                <w:color w:val="FF0000"/>
                <w:sz w:val="24"/>
                <w:szCs w:val="24"/>
              </w:rPr>
              <w:t xml:space="preserve">Caroline Gleaves </w:t>
            </w:r>
          </w:p>
          <w:p w14:paraId="75CF4315" w14:textId="77777777" w:rsidR="00D40C81" w:rsidRPr="009C4765" w:rsidRDefault="00D40C81" w:rsidP="00294F24">
            <w:pPr>
              <w:pStyle w:val="Footer"/>
              <w:jc w:val="both"/>
              <w:rPr>
                <w:sz w:val="24"/>
                <w:szCs w:val="24"/>
              </w:rPr>
            </w:pPr>
          </w:p>
          <w:p w14:paraId="3CB648E9" w14:textId="77777777" w:rsidR="00D40C81" w:rsidRPr="009C4765" w:rsidRDefault="00D40C81" w:rsidP="00294F24">
            <w:pPr>
              <w:pStyle w:val="Footer"/>
              <w:jc w:val="both"/>
              <w:rPr>
                <w:sz w:val="24"/>
                <w:szCs w:val="24"/>
              </w:rPr>
            </w:pPr>
          </w:p>
          <w:p w14:paraId="30231861" w14:textId="1938720D" w:rsidR="0CA501EC" w:rsidRDefault="001D1A0A" w:rsidP="0CA501EC">
            <w:pPr>
              <w:pStyle w:val="Footer"/>
              <w:jc w:val="both"/>
              <w:rPr>
                <w:b/>
                <w:bCs/>
                <w:i/>
                <w:iCs/>
                <w:color w:val="FF0000"/>
                <w:sz w:val="24"/>
                <w:szCs w:val="24"/>
              </w:rPr>
            </w:pPr>
            <w:r>
              <w:rPr>
                <w:b/>
                <w:bCs/>
                <w:i/>
                <w:iCs/>
                <w:color w:val="FF0000"/>
                <w:sz w:val="24"/>
                <w:szCs w:val="24"/>
              </w:rPr>
              <w:t>Debbie Koroma</w:t>
            </w:r>
          </w:p>
          <w:p w14:paraId="2644640B" w14:textId="59E985F2" w:rsidR="0CA501EC" w:rsidRDefault="0CA501EC" w:rsidP="0CA501EC">
            <w:pPr>
              <w:pStyle w:val="Footer"/>
              <w:jc w:val="both"/>
              <w:rPr>
                <w:b/>
                <w:bCs/>
                <w:i/>
                <w:iCs/>
                <w:color w:val="FF0000"/>
                <w:sz w:val="24"/>
                <w:szCs w:val="24"/>
              </w:rPr>
            </w:pPr>
          </w:p>
          <w:p w14:paraId="7C73EE0A" w14:textId="1469948D" w:rsidR="0CA501EC" w:rsidRDefault="0CA501EC" w:rsidP="0CA501EC">
            <w:pPr>
              <w:pStyle w:val="Footer"/>
              <w:jc w:val="both"/>
              <w:rPr>
                <w:b/>
                <w:bCs/>
                <w:i/>
                <w:iCs/>
                <w:color w:val="FF0000"/>
                <w:sz w:val="24"/>
                <w:szCs w:val="24"/>
              </w:rPr>
            </w:pPr>
          </w:p>
          <w:p w14:paraId="7111985F" w14:textId="77777777" w:rsidR="00A0604C" w:rsidRPr="009C4765" w:rsidRDefault="00A0604C" w:rsidP="00294F24">
            <w:pPr>
              <w:pStyle w:val="Footer"/>
              <w:jc w:val="both"/>
              <w:rPr>
                <w:b/>
                <w:i/>
                <w:color w:val="FF0000"/>
                <w:sz w:val="24"/>
                <w:szCs w:val="24"/>
              </w:rPr>
            </w:pPr>
            <w:r w:rsidRPr="009C4765">
              <w:rPr>
                <w:b/>
                <w:i/>
                <w:color w:val="FF0000"/>
                <w:sz w:val="24"/>
                <w:szCs w:val="24"/>
              </w:rPr>
              <w:t>Simone Spray</w:t>
            </w:r>
          </w:p>
          <w:p w14:paraId="0C178E9E" w14:textId="77777777" w:rsidR="00D40C81" w:rsidRPr="009C4765" w:rsidRDefault="00D40C81" w:rsidP="00294F24">
            <w:pPr>
              <w:pStyle w:val="Footer"/>
              <w:jc w:val="both"/>
              <w:rPr>
                <w:sz w:val="24"/>
                <w:szCs w:val="24"/>
              </w:rPr>
            </w:pPr>
          </w:p>
          <w:p w14:paraId="3C0395D3" w14:textId="77777777" w:rsidR="00D40C81" w:rsidRPr="009C4765" w:rsidRDefault="00D40C81" w:rsidP="00294F24">
            <w:pPr>
              <w:pStyle w:val="Footer"/>
              <w:jc w:val="both"/>
              <w:rPr>
                <w:sz w:val="24"/>
                <w:szCs w:val="24"/>
              </w:rPr>
            </w:pPr>
          </w:p>
        </w:tc>
        <w:tc>
          <w:tcPr>
            <w:tcW w:w="3096" w:type="dxa"/>
          </w:tcPr>
          <w:p w14:paraId="3254BC2F" w14:textId="77777777" w:rsidR="00F626DE" w:rsidRPr="009C4765" w:rsidRDefault="00F626DE" w:rsidP="00294F24">
            <w:pPr>
              <w:pStyle w:val="Footer"/>
              <w:jc w:val="both"/>
              <w:rPr>
                <w:sz w:val="24"/>
                <w:szCs w:val="24"/>
              </w:rPr>
            </w:pPr>
          </w:p>
          <w:p w14:paraId="4205C28F" w14:textId="77777777" w:rsidR="00A0604C" w:rsidRPr="009C4765" w:rsidRDefault="00A0604C" w:rsidP="00294F24">
            <w:pPr>
              <w:pStyle w:val="Footer"/>
              <w:jc w:val="both"/>
              <w:rPr>
                <w:b/>
                <w:i/>
                <w:color w:val="FF0000"/>
                <w:sz w:val="24"/>
                <w:szCs w:val="24"/>
              </w:rPr>
            </w:pPr>
            <w:r w:rsidRPr="009C4765">
              <w:rPr>
                <w:b/>
                <w:i/>
                <w:color w:val="FF0000"/>
                <w:sz w:val="24"/>
                <w:szCs w:val="24"/>
              </w:rPr>
              <w:t>T: 0161 866 8356</w:t>
            </w:r>
          </w:p>
          <w:p w14:paraId="551548F2" w14:textId="77777777" w:rsidR="00A0604C" w:rsidRPr="009C4765" w:rsidRDefault="00A0604C" w:rsidP="00294F24">
            <w:pPr>
              <w:pStyle w:val="Footer"/>
              <w:jc w:val="both"/>
              <w:rPr>
                <w:b/>
                <w:i/>
                <w:color w:val="FF0000"/>
                <w:sz w:val="24"/>
                <w:szCs w:val="24"/>
              </w:rPr>
            </w:pPr>
            <w:r w:rsidRPr="009C4765">
              <w:rPr>
                <w:b/>
                <w:i/>
                <w:color w:val="FF0000"/>
                <w:sz w:val="24"/>
                <w:szCs w:val="24"/>
              </w:rPr>
              <w:t>M: 07979 020218</w:t>
            </w:r>
          </w:p>
          <w:p w14:paraId="651E9592" w14:textId="77777777" w:rsidR="00A0604C" w:rsidRPr="009C4765" w:rsidRDefault="00A0604C" w:rsidP="00294F24">
            <w:pPr>
              <w:pStyle w:val="Footer"/>
              <w:jc w:val="both"/>
              <w:rPr>
                <w:sz w:val="24"/>
                <w:szCs w:val="24"/>
              </w:rPr>
            </w:pPr>
          </w:p>
          <w:p w14:paraId="32544B13" w14:textId="77777777" w:rsidR="0CA501EC" w:rsidRDefault="0CA501EC" w:rsidP="0CA501EC">
            <w:pPr>
              <w:pStyle w:val="Footer"/>
              <w:jc w:val="both"/>
              <w:rPr>
                <w:b/>
                <w:bCs/>
                <w:i/>
                <w:iCs/>
                <w:color w:val="FF0000"/>
                <w:sz w:val="24"/>
                <w:szCs w:val="24"/>
              </w:rPr>
            </w:pPr>
            <w:r w:rsidRPr="0CA501EC">
              <w:rPr>
                <w:b/>
                <w:bCs/>
                <w:i/>
                <w:iCs/>
                <w:color w:val="FF0000"/>
                <w:sz w:val="24"/>
                <w:szCs w:val="24"/>
              </w:rPr>
              <w:t>T: 0161 866 8356</w:t>
            </w:r>
          </w:p>
          <w:p w14:paraId="16343E28" w14:textId="4D107B81" w:rsidR="0CA501EC" w:rsidRDefault="0CA501EC" w:rsidP="0CA501EC">
            <w:pPr>
              <w:pStyle w:val="Footer"/>
              <w:jc w:val="both"/>
              <w:rPr>
                <w:b/>
                <w:bCs/>
                <w:i/>
                <w:iCs/>
                <w:color w:val="FF0000"/>
                <w:sz w:val="24"/>
                <w:szCs w:val="24"/>
              </w:rPr>
            </w:pPr>
            <w:r w:rsidRPr="0CA501EC">
              <w:rPr>
                <w:b/>
                <w:bCs/>
                <w:i/>
                <w:iCs/>
                <w:color w:val="FF0000"/>
                <w:sz w:val="24"/>
                <w:szCs w:val="24"/>
              </w:rPr>
              <w:t xml:space="preserve">M: </w:t>
            </w:r>
            <w:r w:rsidR="00B97095">
              <w:rPr>
                <w:b/>
                <w:bCs/>
                <w:i/>
                <w:iCs/>
                <w:color w:val="FF0000"/>
                <w:sz w:val="24"/>
                <w:szCs w:val="24"/>
              </w:rPr>
              <w:t>07900027645</w:t>
            </w:r>
          </w:p>
          <w:p w14:paraId="4348884C" w14:textId="432F6161" w:rsidR="0CA501EC" w:rsidRDefault="0CA501EC" w:rsidP="0CA501EC">
            <w:pPr>
              <w:pStyle w:val="Footer"/>
              <w:jc w:val="both"/>
              <w:rPr>
                <w:b/>
                <w:bCs/>
                <w:i/>
                <w:iCs/>
                <w:color w:val="FF0000"/>
                <w:sz w:val="24"/>
                <w:szCs w:val="24"/>
              </w:rPr>
            </w:pPr>
          </w:p>
          <w:p w14:paraId="3F5EA75C" w14:textId="77777777" w:rsidR="00A0604C" w:rsidRPr="009C4765" w:rsidRDefault="00A0604C" w:rsidP="00294F24">
            <w:pPr>
              <w:pStyle w:val="Footer"/>
              <w:jc w:val="both"/>
              <w:rPr>
                <w:b/>
                <w:i/>
                <w:color w:val="FF0000"/>
                <w:sz w:val="24"/>
                <w:szCs w:val="24"/>
              </w:rPr>
            </w:pPr>
            <w:r w:rsidRPr="009C4765">
              <w:rPr>
                <w:b/>
                <w:i/>
                <w:color w:val="FF0000"/>
                <w:sz w:val="24"/>
                <w:szCs w:val="24"/>
              </w:rPr>
              <w:t>T: 0161 228 7321</w:t>
            </w:r>
          </w:p>
          <w:p w14:paraId="2C7654A7" w14:textId="77777777" w:rsidR="00A0604C" w:rsidRPr="009C4765" w:rsidRDefault="00A0604C" w:rsidP="00294F24">
            <w:pPr>
              <w:pStyle w:val="Footer"/>
              <w:jc w:val="both"/>
              <w:rPr>
                <w:b/>
                <w:i/>
                <w:color w:val="FF0000"/>
                <w:sz w:val="24"/>
                <w:szCs w:val="24"/>
              </w:rPr>
            </w:pPr>
            <w:r w:rsidRPr="009C4765">
              <w:rPr>
                <w:b/>
                <w:i/>
                <w:color w:val="FF0000"/>
                <w:sz w:val="24"/>
                <w:szCs w:val="24"/>
              </w:rPr>
              <w:t xml:space="preserve">M: </w:t>
            </w:r>
            <w:r w:rsidRPr="009C4765">
              <w:rPr>
                <w:rFonts w:eastAsia="Times New Roman"/>
                <w:b/>
                <w:i/>
                <w:color w:val="FF0000"/>
                <w:sz w:val="24"/>
                <w:szCs w:val="24"/>
              </w:rPr>
              <w:t>07969907905</w:t>
            </w:r>
          </w:p>
          <w:p w14:paraId="269E314A" w14:textId="77777777" w:rsidR="00A0604C" w:rsidRPr="009C4765" w:rsidRDefault="00A0604C" w:rsidP="00294F24">
            <w:pPr>
              <w:pStyle w:val="Footer"/>
              <w:jc w:val="both"/>
              <w:rPr>
                <w:sz w:val="24"/>
                <w:szCs w:val="24"/>
              </w:rPr>
            </w:pPr>
          </w:p>
        </w:tc>
      </w:tr>
      <w:tr w:rsidR="00F626DE" w:rsidRPr="009C4765" w14:paraId="29ED4884" w14:textId="77777777" w:rsidTr="0CA501EC">
        <w:trPr>
          <w:trHeight w:val="252"/>
        </w:trPr>
        <w:tc>
          <w:tcPr>
            <w:tcW w:w="9429" w:type="dxa"/>
            <w:gridSpan w:val="4"/>
          </w:tcPr>
          <w:p w14:paraId="4E0FB3EE" w14:textId="77777777" w:rsidR="00F626DE" w:rsidRPr="009C4765" w:rsidRDefault="00F626DE" w:rsidP="00230D7D">
            <w:pPr>
              <w:pStyle w:val="Footer"/>
              <w:rPr>
                <w:b/>
                <w:sz w:val="24"/>
                <w:szCs w:val="24"/>
              </w:rPr>
            </w:pPr>
            <w:r w:rsidRPr="009C4765">
              <w:rPr>
                <w:b/>
                <w:sz w:val="24"/>
                <w:szCs w:val="24"/>
              </w:rPr>
              <w:t>Please contact your line manager in the first instance or any other Manager if they are unavailable.</w:t>
            </w:r>
          </w:p>
          <w:p w14:paraId="47341341" w14:textId="77777777" w:rsidR="00F626DE" w:rsidRPr="009C4765" w:rsidRDefault="00F626DE" w:rsidP="00230D7D">
            <w:pPr>
              <w:pStyle w:val="Footer"/>
              <w:rPr>
                <w:b/>
                <w:sz w:val="24"/>
                <w:szCs w:val="24"/>
              </w:rPr>
            </w:pPr>
          </w:p>
        </w:tc>
      </w:tr>
      <w:tr w:rsidR="00F626DE" w:rsidRPr="009C4765" w14:paraId="72D7F488" w14:textId="77777777" w:rsidTr="0CA501EC">
        <w:trPr>
          <w:cantSplit/>
        </w:trPr>
        <w:tc>
          <w:tcPr>
            <w:tcW w:w="9429" w:type="dxa"/>
            <w:gridSpan w:val="4"/>
            <w:shd w:val="clear" w:color="auto" w:fill="000000" w:themeFill="text1"/>
          </w:tcPr>
          <w:p w14:paraId="726AA69B" w14:textId="77777777" w:rsidR="00F626DE" w:rsidRPr="009C4765" w:rsidRDefault="00F626DE" w:rsidP="00294F24">
            <w:pPr>
              <w:pStyle w:val="Footer"/>
              <w:jc w:val="both"/>
              <w:rPr>
                <w:sz w:val="24"/>
                <w:szCs w:val="24"/>
              </w:rPr>
            </w:pPr>
            <w:r w:rsidRPr="009C4765">
              <w:rPr>
                <w:sz w:val="24"/>
                <w:szCs w:val="24"/>
              </w:rPr>
              <w:t>Social Services Contact Numbers</w:t>
            </w:r>
          </w:p>
        </w:tc>
      </w:tr>
      <w:tr w:rsidR="007A4A9B" w:rsidRPr="009C4765" w14:paraId="613CB5B3" w14:textId="77777777" w:rsidTr="0CA501EC">
        <w:tc>
          <w:tcPr>
            <w:tcW w:w="6333" w:type="dxa"/>
            <w:gridSpan w:val="3"/>
          </w:tcPr>
          <w:p w14:paraId="27ECDD1D" w14:textId="77777777" w:rsidR="007A4A9B" w:rsidRPr="009C4765" w:rsidRDefault="007A4A9B" w:rsidP="00294F24">
            <w:pPr>
              <w:pStyle w:val="Footer"/>
              <w:jc w:val="both"/>
              <w:rPr>
                <w:sz w:val="24"/>
                <w:szCs w:val="24"/>
              </w:rPr>
            </w:pPr>
            <w:r w:rsidRPr="009C4765">
              <w:rPr>
                <w:sz w:val="24"/>
                <w:szCs w:val="24"/>
              </w:rPr>
              <w:t>Trafford MBC Enquiries and referral line</w:t>
            </w:r>
          </w:p>
        </w:tc>
        <w:tc>
          <w:tcPr>
            <w:tcW w:w="3096" w:type="dxa"/>
          </w:tcPr>
          <w:p w14:paraId="13F6105A" w14:textId="77777777" w:rsidR="007A4A9B" w:rsidRPr="009C4765" w:rsidRDefault="007A4A9B" w:rsidP="00294F24">
            <w:pPr>
              <w:pStyle w:val="Footer"/>
              <w:jc w:val="both"/>
              <w:rPr>
                <w:sz w:val="24"/>
                <w:szCs w:val="24"/>
              </w:rPr>
            </w:pPr>
            <w:r w:rsidRPr="009C4765">
              <w:rPr>
                <w:sz w:val="24"/>
                <w:szCs w:val="24"/>
              </w:rPr>
              <w:t>0161 912 5125</w:t>
            </w:r>
          </w:p>
        </w:tc>
      </w:tr>
      <w:tr w:rsidR="007A4A9B" w:rsidRPr="009C4765" w14:paraId="7E52BEF2" w14:textId="77777777" w:rsidTr="0CA501EC">
        <w:tc>
          <w:tcPr>
            <w:tcW w:w="6333" w:type="dxa"/>
            <w:gridSpan w:val="3"/>
          </w:tcPr>
          <w:p w14:paraId="68A582DE" w14:textId="77777777" w:rsidR="007A4A9B" w:rsidRPr="009C4765" w:rsidRDefault="007A4A9B" w:rsidP="00294F24">
            <w:pPr>
              <w:pStyle w:val="Footer"/>
              <w:jc w:val="both"/>
              <w:rPr>
                <w:sz w:val="24"/>
                <w:szCs w:val="24"/>
              </w:rPr>
            </w:pPr>
            <w:r w:rsidRPr="009C4765">
              <w:rPr>
                <w:sz w:val="24"/>
                <w:szCs w:val="24"/>
              </w:rPr>
              <w:t>Trafford MBC Out of hours contact number</w:t>
            </w:r>
          </w:p>
        </w:tc>
        <w:tc>
          <w:tcPr>
            <w:tcW w:w="3096" w:type="dxa"/>
          </w:tcPr>
          <w:p w14:paraId="78EE3561" w14:textId="77777777" w:rsidR="007A4A9B" w:rsidRPr="009C4765" w:rsidRDefault="007A4A9B" w:rsidP="00294F24">
            <w:pPr>
              <w:pStyle w:val="Footer"/>
              <w:jc w:val="both"/>
              <w:rPr>
                <w:sz w:val="24"/>
                <w:szCs w:val="24"/>
              </w:rPr>
            </w:pPr>
            <w:r w:rsidRPr="009C4765">
              <w:rPr>
                <w:sz w:val="24"/>
                <w:szCs w:val="24"/>
              </w:rPr>
              <w:t>0161 912 2020</w:t>
            </w:r>
          </w:p>
        </w:tc>
      </w:tr>
      <w:tr w:rsidR="007A4A9B" w:rsidRPr="009C4765" w14:paraId="36A225DC" w14:textId="77777777" w:rsidTr="0CA501EC">
        <w:tc>
          <w:tcPr>
            <w:tcW w:w="6333" w:type="dxa"/>
            <w:gridSpan w:val="3"/>
          </w:tcPr>
          <w:p w14:paraId="6A794CEC" w14:textId="20E5050A" w:rsidR="007A4A9B" w:rsidRPr="009C4765" w:rsidRDefault="007A4A9B" w:rsidP="00294F24">
            <w:pPr>
              <w:pStyle w:val="Footer"/>
              <w:jc w:val="both"/>
              <w:rPr>
                <w:sz w:val="24"/>
                <w:szCs w:val="24"/>
              </w:rPr>
            </w:pPr>
            <w:r w:rsidRPr="009C4765">
              <w:rPr>
                <w:sz w:val="24"/>
                <w:szCs w:val="24"/>
              </w:rPr>
              <w:t xml:space="preserve">Trafford </w:t>
            </w:r>
            <w:r w:rsidR="004E7E4D">
              <w:rPr>
                <w:sz w:val="24"/>
                <w:szCs w:val="24"/>
              </w:rPr>
              <w:t>LADO</w:t>
            </w:r>
          </w:p>
        </w:tc>
        <w:tc>
          <w:tcPr>
            <w:tcW w:w="3096" w:type="dxa"/>
          </w:tcPr>
          <w:p w14:paraId="08C60C3A" w14:textId="77777777" w:rsidR="007A4A9B" w:rsidRDefault="00395C56" w:rsidP="00395C56">
            <w:pPr>
              <w:pStyle w:val="Footer"/>
              <w:jc w:val="both"/>
              <w:rPr>
                <w:sz w:val="24"/>
                <w:szCs w:val="24"/>
              </w:rPr>
            </w:pPr>
            <w:r w:rsidRPr="00395C56">
              <w:rPr>
                <w:sz w:val="24"/>
                <w:szCs w:val="24"/>
              </w:rPr>
              <w:t>0161 912 5125</w:t>
            </w:r>
          </w:p>
          <w:p w14:paraId="42EF2083" w14:textId="3846A21D" w:rsidR="00395C56" w:rsidRPr="009C4765" w:rsidRDefault="00395C56" w:rsidP="00395C56">
            <w:pPr>
              <w:pStyle w:val="Footer"/>
              <w:jc w:val="both"/>
              <w:rPr>
                <w:sz w:val="24"/>
                <w:szCs w:val="24"/>
              </w:rPr>
            </w:pPr>
          </w:p>
        </w:tc>
      </w:tr>
      <w:tr w:rsidR="007A4A9B" w:rsidRPr="009C4765" w14:paraId="65E9491A" w14:textId="77777777" w:rsidTr="0CA501EC">
        <w:tc>
          <w:tcPr>
            <w:tcW w:w="6333" w:type="dxa"/>
            <w:gridSpan w:val="3"/>
          </w:tcPr>
          <w:p w14:paraId="11010710" w14:textId="77777777" w:rsidR="007A4A9B" w:rsidRPr="009C4765" w:rsidRDefault="007A4A9B" w:rsidP="00294F24">
            <w:pPr>
              <w:pStyle w:val="Footer"/>
              <w:jc w:val="both"/>
              <w:rPr>
                <w:sz w:val="24"/>
                <w:szCs w:val="24"/>
              </w:rPr>
            </w:pPr>
            <w:r w:rsidRPr="009C4765">
              <w:rPr>
                <w:sz w:val="24"/>
                <w:szCs w:val="24"/>
              </w:rPr>
              <w:t xml:space="preserve">Salford CC Enquiries and referral Line </w:t>
            </w:r>
          </w:p>
        </w:tc>
        <w:tc>
          <w:tcPr>
            <w:tcW w:w="3096" w:type="dxa"/>
          </w:tcPr>
          <w:p w14:paraId="732D8B66" w14:textId="38B4965E" w:rsidR="007A4A9B" w:rsidRPr="009C4765" w:rsidRDefault="00904C3E" w:rsidP="00294F24">
            <w:pPr>
              <w:pStyle w:val="Footer"/>
              <w:jc w:val="both"/>
              <w:rPr>
                <w:sz w:val="24"/>
                <w:szCs w:val="24"/>
              </w:rPr>
            </w:pPr>
            <w:r w:rsidRPr="00904C3E">
              <w:rPr>
                <w:sz w:val="24"/>
                <w:szCs w:val="24"/>
              </w:rPr>
              <w:t>0161 603 4500</w:t>
            </w:r>
          </w:p>
        </w:tc>
      </w:tr>
      <w:tr w:rsidR="007A4A9B" w:rsidRPr="009C4765" w14:paraId="2481F037" w14:textId="77777777" w:rsidTr="0CA501EC">
        <w:tc>
          <w:tcPr>
            <w:tcW w:w="6333" w:type="dxa"/>
            <w:gridSpan w:val="3"/>
          </w:tcPr>
          <w:p w14:paraId="36B21E7D" w14:textId="77777777" w:rsidR="007A4A9B" w:rsidRPr="009C4765" w:rsidRDefault="007A4A9B" w:rsidP="00294F24">
            <w:pPr>
              <w:pStyle w:val="Footer"/>
              <w:jc w:val="both"/>
              <w:rPr>
                <w:sz w:val="24"/>
                <w:szCs w:val="24"/>
              </w:rPr>
            </w:pPr>
            <w:r w:rsidRPr="009C4765">
              <w:rPr>
                <w:sz w:val="24"/>
                <w:szCs w:val="24"/>
              </w:rPr>
              <w:t>Salford CC Out of hours contact number</w:t>
            </w:r>
          </w:p>
        </w:tc>
        <w:tc>
          <w:tcPr>
            <w:tcW w:w="3096" w:type="dxa"/>
          </w:tcPr>
          <w:p w14:paraId="782E1ED4" w14:textId="77777777" w:rsidR="007A4A9B" w:rsidRPr="009C4765" w:rsidRDefault="007A4A9B" w:rsidP="00294F24">
            <w:pPr>
              <w:pStyle w:val="Footer"/>
              <w:jc w:val="both"/>
              <w:rPr>
                <w:sz w:val="24"/>
                <w:szCs w:val="24"/>
              </w:rPr>
            </w:pPr>
            <w:r w:rsidRPr="009C4765">
              <w:rPr>
                <w:sz w:val="24"/>
                <w:szCs w:val="24"/>
              </w:rPr>
              <w:t>0161 794 8888</w:t>
            </w:r>
          </w:p>
        </w:tc>
      </w:tr>
      <w:tr w:rsidR="007A4A9B" w:rsidRPr="009C4765" w14:paraId="0AAAE474" w14:textId="77777777" w:rsidTr="0CA501EC">
        <w:tc>
          <w:tcPr>
            <w:tcW w:w="6333" w:type="dxa"/>
            <w:gridSpan w:val="3"/>
          </w:tcPr>
          <w:p w14:paraId="22827A79" w14:textId="77777777" w:rsidR="007A4A9B" w:rsidRPr="009C4765" w:rsidRDefault="007A4A9B" w:rsidP="00294F24">
            <w:pPr>
              <w:pStyle w:val="Footer"/>
              <w:jc w:val="both"/>
              <w:rPr>
                <w:sz w:val="24"/>
                <w:szCs w:val="24"/>
              </w:rPr>
            </w:pPr>
            <w:r w:rsidRPr="009C4765">
              <w:rPr>
                <w:sz w:val="24"/>
                <w:szCs w:val="24"/>
              </w:rPr>
              <w:t xml:space="preserve">LADO </w:t>
            </w:r>
          </w:p>
        </w:tc>
        <w:tc>
          <w:tcPr>
            <w:tcW w:w="3096" w:type="dxa"/>
          </w:tcPr>
          <w:p w14:paraId="2B16D86D" w14:textId="77777777" w:rsidR="00230D7D" w:rsidRPr="009C4765" w:rsidRDefault="007A4A9B" w:rsidP="00294F24">
            <w:pPr>
              <w:pStyle w:val="Footer"/>
              <w:jc w:val="both"/>
              <w:rPr>
                <w:sz w:val="24"/>
                <w:szCs w:val="24"/>
              </w:rPr>
            </w:pPr>
            <w:r w:rsidRPr="009C4765">
              <w:rPr>
                <w:sz w:val="24"/>
                <w:szCs w:val="24"/>
              </w:rPr>
              <w:t>0161 603 4350</w:t>
            </w:r>
          </w:p>
          <w:p w14:paraId="7B40C951" w14:textId="77777777" w:rsidR="00230D7D" w:rsidRPr="009C4765" w:rsidRDefault="00230D7D" w:rsidP="00294F24">
            <w:pPr>
              <w:pStyle w:val="Footer"/>
              <w:jc w:val="both"/>
              <w:rPr>
                <w:sz w:val="24"/>
                <w:szCs w:val="24"/>
              </w:rPr>
            </w:pPr>
          </w:p>
        </w:tc>
      </w:tr>
      <w:tr w:rsidR="00230D7D" w:rsidRPr="009C4765" w14:paraId="037268BA" w14:textId="77777777" w:rsidTr="0CA501EC">
        <w:tc>
          <w:tcPr>
            <w:tcW w:w="6333" w:type="dxa"/>
            <w:gridSpan w:val="3"/>
          </w:tcPr>
          <w:p w14:paraId="70E0D262" w14:textId="77777777" w:rsidR="00230D7D" w:rsidRDefault="00230D7D" w:rsidP="00294F24">
            <w:pPr>
              <w:pStyle w:val="Footer"/>
              <w:jc w:val="both"/>
              <w:rPr>
                <w:sz w:val="24"/>
                <w:szCs w:val="24"/>
              </w:rPr>
            </w:pPr>
            <w:r w:rsidRPr="009C4765">
              <w:rPr>
                <w:sz w:val="24"/>
                <w:szCs w:val="24"/>
              </w:rPr>
              <w:t xml:space="preserve">Manchester </w:t>
            </w:r>
            <w:r w:rsidR="009C4765" w:rsidRPr="009C4765">
              <w:rPr>
                <w:sz w:val="24"/>
                <w:szCs w:val="24"/>
              </w:rPr>
              <w:t>Enquiries</w:t>
            </w:r>
          </w:p>
          <w:p w14:paraId="1EA4A745" w14:textId="680AAF7D" w:rsidR="0090277E" w:rsidRPr="0090277E" w:rsidRDefault="0090277E" w:rsidP="0090277E">
            <w:r>
              <w:t>LADO</w:t>
            </w:r>
          </w:p>
        </w:tc>
        <w:tc>
          <w:tcPr>
            <w:tcW w:w="3096" w:type="dxa"/>
          </w:tcPr>
          <w:p w14:paraId="7A32A1CB" w14:textId="77777777" w:rsidR="00230D7D" w:rsidRDefault="009C4765" w:rsidP="00294F24">
            <w:pPr>
              <w:pStyle w:val="Footer"/>
              <w:jc w:val="both"/>
              <w:rPr>
                <w:rFonts w:cs="Arial"/>
                <w:sz w:val="24"/>
                <w:szCs w:val="24"/>
              </w:rPr>
            </w:pPr>
            <w:r w:rsidRPr="009C4765">
              <w:rPr>
                <w:rFonts w:cs="Arial"/>
                <w:sz w:val="24"/>
                <w:szCs w:val="24"/>
              </w:rPr>
              <w:t xml:space="preserve">0161 </w:t>
            </w:r>
            <w:r w:rsidR="0090277E">
              <w:rPr>
                <w:rFonts w:cs="Arial"/>
                <w:sz w:val="24"/>
                <w:szCs w:val="24"/>
              </w:rPr>
              <w:t>234 5001</w:t>
            </w:r>
          </w:p>
          <w:p w14:paraId="32EC69E7" w14:textId="4A81C1C8" w:rsidR="0090277E" w:rsidRPr="009C4765" w:rsidRDefault="0090277E" w:rsidP="00294F24">
            <w:pPr>
              <w:pStyle w:val="Footer"/>
              <w:jc w:val="both"/>
              <w:rPr>
                <w:sz w:val="24"/>
                <w:szCs w:val="24"/>
              </w:rPr>
            </w:pPr>
            <w:r w:rsidRPr="0090277E">
              <w:rPr>
                <w:sz w:val="24"/>
                <w:szCs w:val="24"/>
              </w:rPr>
              <w:t>0161 234 1214</w:t>
            </w:r>
          </w:p>
        </w:tc>
      </w:tr>
      <w:tr w:rsidR="00F626DE" w:rsidRPr="009C4765" w14:paraId="4B4D7232" w14:textId="77777777" w:rsidTr="0CA501EC">
        <w:trPr>
          <w:cantSplit/>
        </w:trPr>
        <w:tc>
          <w:tcPr>
            <w:tcW w:w="9429" w:type="dxa"/>
            <w:gridSpan w:val="4"/>
            <w:shd w:val="clear" w:color="auto" w:fill="000000" w:themeFill="text1"/>
          </w:tcPr>
          <w:p w14:paraId="2093CA67" w14:textId="77777777" w:rsidR="00F626DE" w:rsidRPr="009C4765" w:rsidRDefault="00F626DE" w:rsidP="00294F24">
            <w:pPr>
              <w:pStyle w:val="Footer"/>
              <w:jc w:val="both"/>
              <w:rPr>
                <w:sz w:val="24"/>
                <w:szCs w:val="24"/>
              </w:rPr>
            </w:pPr>
          </w:p>
        </w:tc>
      </w:tr>
      <w:tr w:rsidR="00F626DE" w:rsidRPr="009C4765" w14:paraId="079D5822" w14:textId="77777777" w:rsidTr="0CA501EC">
        <w:tc>
          <w:tcPr>
            <w:tcW w:w="6097" w:type="dxa"/>
            <w:gridSpan w:val="2"/>
          </w:tcPr>
          <w:p w14:paraId="21871D80" w14:textId="77777777" w:rsidR="00F626DE" w:rsidRPr="009C4765" w:rsidRDefault="00F626DE" w:rsidP="00294F24">
            <w:pPr>
              <w:pStyle w:val="Footer"/>
              <w:jc w:val="both"/>
              <w:rPr>
                <w:sz w:val="24"/>
                <w:szCs w:val="24"/>
              </w:rPr>
            </w:pPr>
            <w:r w:rsidRPr="009C4765">
              <w:rPr>
                <w:sz w:val="24"/>
                <w:szCs w:val="24"/>
              </w:rPr>
              <w:t>Uniformed Police (24hours)</w:t>
            </w:r>
          </w:p>
        </w:tc>
        <w:tc>
          <w:tcPr>
            <w:tcW w:w="236" w:type="dxa"/>
          </w:tcPr>
          <w:p w14:paraId="2503B197" w14:textId="77777777" w:rsidR="00F626DE" w:rsidRPr="009C4765" w:rsidRDefault="00F626DE" w:rsidP="00294F24">
            <w:pPr>
              <w:pStyle w:val="Footer"/>
              <w:jc w:val="both"/>
              <w:rPr>
                <w:sz w:val="24"/>
                <w:szCs w:val="24"/>
              </w:rPr>
            </w:pPr>
          </w:p>
        </w:tc>
        <w:tc>
          <w:tcPr>
            <w:tcW w:w="3096" w:type="dxa"/>
          </w:tcPr>
          <w:p w14:paraId="31AF060A" w14:textId="77777777" w:rsidR="00F626DE" w:rsidRPr="009C4765" w:rsidRDefault="00F626DE" w:rsidP="00294F24">
            <w:pPr>
              <w:pStyle w:val="Footer"/>
              <w:jc w:val="both"/>
              <w:rPr>
                <w:sz w:val="24"/>
                <w:szCs w:val="24"/>
              </w:rPr>
            </w:pPr>
            <w:r w:rsidRPr="009C4765">
              <w:rPr>
                <w:sz w:val="24"/>
                <w:szCs w:val="24"/>
              </w:rPr>
              <w:t>999</w:t>
            </w:r>
          </w:p>
        </w:tc>
      </w:tr>
      <w:tr w:rsidR="006D1708" w:rsidRPr="009C4765" w14:paraId="38288749" w14:textId="77777777" w:rsidTr="0CA501EC">
        <w:tc>
          <w:tcPr>
            <w:tcW w:w="6097" w:type="dxa"/>
            <w:gridSpan w:val="2"/>
          </w:tcPr>
          <w:p w14:paraId="20BD9A1A" w14:textId="77777777" w:rsidR="006D1708" w:rsidRPr="009C4765" w:rsidRDefault="006D1708" w:rsidP="00294F24">
            <w:pPr>
              <w:pStyle w:val="Footer"/>
              <w:jc w:val="both"/>
              <w:rPr>
                <w:sz w:val="24"/>
                <w:szCs w:val="24"/>
              </w:rPr>
            </w:pPr>
          </w:p>
        </w:tc>
        <w:tc>
          <w:tcPr>
            <w:tcW w:w="236" w:type="dxa"/>
          </w:tcPr>
          <w:p w14:paraId="0C136CF1" w14:textId="77777777" w:rsidR="006D1708" w:rsidRPr="009C4765" w:rsidRDefault="006D1708" w:rsidP="00294F24">
            <w:pPr>
              <w:pStyle w:val="Footer"/>
              <w:jc w:val="both"/>
              <w:rPr>
                <w:sz w:val="24"/>
                <w:szCs w:val="24"/>
              </w:rPr>
            </w:pPr>
          </w:p>
        </w:tc>
        <w:tc>
          <w:tcPr>
            <w:tcW w:w="3096" w:type="dxa"/>
          </w:tcPr>
          <w:p w14:paraId="0A392C6A" w14:textId="77777777" w:rsidR="006D1708" w:rsidRPr="009C4765" w:rsidRDefault="006D1708" w:rsidP="00294F24">
            <w:pPr>
              <w:pStyle w:val="Footer"/>
              <w:jc w:val="both"/>
              <w:rPr>
                <w:sz w:val="24"/>
                <w:szCs w:val="24"/>
              </w:rPr>
            </w:pPr>
          </w:p>
        </w:tc>
      </w:tr>
    </w:tbl>
    <w:p w14:paraId="290583F9" w14:textId="77777777" w:rsidR="00F626DE" w:rsidRPr="009C4765" w:rsidRDefault="00F626DE" w:rsidP="00294F24">
      <w:pPr>
        <w:pStyle w:val="Footer"/>
        <w:jc w:val="both"/>
        <w:rPr>
          <w:sz w:val="24"/>
          <w:szCs w:val="24"/>
        </w:rPr>
      </w:pPr>
    </w:p>
    <w:p w14:paraId="3335F291" w14:textId="77777777" w:rsidR="006D1708" w:rsidRPr="009C4765" w:rsidRDefault="006D1708" w:rsidP="00294F24">
      <w:pPr>
        <w:pStyle w:val="Footer"/>
        <w:jc w:val="both"/>
        <w:rPr>
          <w:sz w:val="24"/>
          <w:szCs w:val="24"/>
        </w:rPr>
      </w:pPr>
      <w:r w:rsidRPr="009C4765">
        <w:rPr>
          <w:sz w:val="24"/>
          <w:szCs w:val="24"/>
        </w:rPr>
        <w:t>When working in different authorities a useful tool is:</w:t>
      </w:r>
    </w:p>
    <w:p w14:paraId="7317F4C3" w14:textId="77777777" w:rsidR="006D1708" w:rsidRPr="009C4765" w:rsidRDefault="00FB6B30" w:rsidP="00294F24">
      <w:pPr>
        <w:pStyle w:val="Footer"/>
        <w:jc w:val="both"/>
        <w:rPr>
          <w:sz w:val="24"/>
          <w:szCs w:val="24"/>
        </w:rPr>
      </w:pPr>
      <w:hyperlink r:id="rId13" w:history="1">
        <w:r w:rsidR="006D1708" w:rsidRPr="009C4765">
          <w:rPr>
            <w:rStyle w:val="Hyperlink"/>
            <w:sz w:val="24"/>
            <w:szCs w:val="24"/>
          </w:rPr>
          <w:t>https://www.gov.uk/report-child-abuse-to-local-council</w:t>
        </w:r>
      </w:hyperlink>
    </w:p>
    <w:p w14:paraId="68F21D90" w14:textId="77777777" w:rsidR="006D1708" w:rsidRPr="00294F24" w:rsidRDefault="006D1708" w:rsidP="00294F24">
      <w:pPr>
        <w:pStyle w:val="Footer"/>
        <w:jc w:val="both"/>
        <w:rPr>
          <w:sz w:val="24"/>
          <w:szCs w:val="24"/>
        </w:rPr>
      </w:pPr>
    </w:p>
    <w:p w14:paraId="5A2DBBC6" w14:textId="77777777" w:rsidR="00F626DE" w:rsidRPr="00294F24" w:rsidRDefault="00F626DE" w:rsidP="00294F24">
      <w:pPr>
        <w:pStyle w:val="Footer"/>
        <w:jc w:val="both"/>
        <w:rPr>
          <w:sz w:val="24"/>
          <w:szCs w:val="24"/>
        </w:rPr>
      </w:pPr>
      <w:r w:rsidRPr="00294F24">
        <w:rPr>
          <w:sz w:val="24"/>
          <w:szCs w:val="24"/>
        </w:rPr>
        <w:br w:type="page"/>
      </w:r>
      <w:r w:rsidRPr="00294F24">
        <w:rPr>
          <w:sz w:val="24"/>
          <w:szCs w:val="24"/>
        </w:rPr>
        <w:lastRenderedPageBreak/>
        <w:t>Appendix 1</w:t>
      </w:r>
    </w:p>
    <w:p w14:paraId="3612AC64" w14:textId="77777777" w:rsidR="00F626DE" w:rsidRPr="00294F24" w:rsidRDefault="00F626DE" w:rsidP="00294F24">
      <w:pPr>
        <w:pStyle w:val="Footer"/>
        <w:jc w:val="both"/>
        <w:rPr>
          <w:sz w:val="24"/>
          <w:szCs w:val="24"/>
        </w:rPr>
      </w:pPr>
      <w:r w:rsidRPr="00294F24">
        <w:rPr>
          <w:sz w:val="24"/>
          <w:szCs w:val="24"/>
        </w:rPr>
        <w:t>Signs and Symptoms of Abuse</w:t>
      </w:r>
    </w:p>
    <w:p w14:paraId="13C326F3" w14:textId="77777777" w:rsidR="00F626DE" w:rsidRPr="00294F24" w:rsidRDefault="00F626DE" w:rsidP="00294F24">
      <w:pPr>
        <w:pStyle w:val="Footer"/>
        <w:jc w:val="both"/>
        <w:rPr>
          <w:sz w:val="24"/>
          <w:szCs w:val="24"/>
          <w:u w:val="single"/>
        </w:rPr>
      </w:pPr>
    </w:p>
    <w:p w14:paraId="422345E2"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1) Physical Abuse</w:t>
      </w:r>
    </w:p>
    <w:p w14:paraId="4853B841" w14:textId="77777777" w:rsidR="00F626DE" w:rsidRPr="00294F24" w:rsidRDefault="00F626DE" w:rsidP="00294F24">
      <w:pPr>
        <w:jc w:val="both"/>
        <w:rPr>
          <w:rFonts w:asciiTheme="minorHAnsi" w:hAnsiTheme="minorHAnsi"/>
          <w:sz w:val="24"/>
          <w:szCs w:val="24"/>
        </w:rPr>
      </w:pPr>
    </w:p>
    <w:p w14:paraId="4D2D213F"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A Definition:</w:t>
      </w:r>
    </w:p>
    <w:p w14:paraId="50125231" w14:textId="77777777" w:rsidR="00F626DE" w:rsidRPr="00294F24" w:rsidRDefault="00F626DE" w:rsidP="00294F24">
      <w:pPr>
        <w:jc w:val="both"/>
        <w:rPr>
          <w:rFonts w:asciiTheme="minorHAnsi" w:hAnsiTheme="minorHAnsi"/>
          <w:sz w:val="24"/>
          <w:szCs w:val="24"/>
        </w:rPr>
      </w:pPr>
    </w:p>
    <w:p w14:paraId="2DC5556B"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Children are physically hurt, injured or in extreme cases killed</w:t>
      </w:r>
      <w:proofErr w:type="gramStart"/>
      <w:r w:rsidRPr="00294F24">
        <w:rPr>
          <w:rFonts w:asciiTheme="minorHAnsi" w:hAnsiTheme="minorHAnsi"/>
          <w:sz w:val="24"/>
          <w:szCs w:val="24"/>
        </w:rPr>
        <w:t xml:space="preserve">.  </w:t>
      </w:r>
      <w:proofErr w:type="gramEnd"/>
      <w:r w:rsidRPr="00294F24">
        <w:rPr>
          <w:rFonts w:asciiTheme="minorHAnsi" w:hAnsiTheme="minorHAnsi"/>
          <w:sz w:val="24"/>
          <w:szCs w:val="24"/>
        </w:rPr>
        <w:t xml:space="preserve">This can involve hitting, shaking, squeezing, </w:t>
      </w:r>
      <w:proofErr w:type="gramStart"/>
      <w:r w:rsidRPr="00294F24">
        <w:rPr>
          <w:rFonts w:asciiTheme="minorHAnsi" w:hAnsiTheme="minorHAnsi"/>
          <w:sz w:val="24"/>
          <w:szCs w:val="24"/>
        </w:rPr>
        <w:t>burning</w:t>
      </w:r>
      <w:proofErr w:type="gramEnd"/>
      <w:r w:rsidRPr="00294F24">
        <w:rPr>
          <w:rFonts w:asciiTheme="minorHAnsi" w:hAnsiTheme="minorHAnsi"/>
          <w:sz w:val="24"/>
          <w:szCs w:val="24"/>
        </w:rPr>
        <w:t xml:space="preserve"> and biting.  It also includes giving children poisonous substances, inappropriate drugs and alcohol, and attempted suffocation or drowning.</w:t>
      </w:r>
    </w:p>
    <w:p w14:paraId="5A25747A" w14:textId="77777777" w:rsidR="00F626DE" w:rsidRPr="00294F24" w:rsidRDefault="00F626DE" w:rsidP="00294F24">
      <w:pPr>
        <w:jc w:val="both"/>
        <w:rPr>
          <w:rFonts w:asciiTheme="minorHAnsi" w:hAnsiTheme="minorHAnsi"/>
          <w:sz w:val="24"/>
          <w:szCs w:val="24"/>
        </w:rPr>
      </w:pPr>
    </w:p>
    <w:p w14:paraId="2BDE24BE"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Potential Indicators of Child Physical Abuse</w:t>
      </w:r>
    </w:p>
    <w:p w14:paraId="09B8D95D" w14:textId="77777777" w:rsidR="00F626DE" w:rsidRPr="00294F24" w:rsidRDefault="00F626DE" w:rsidP="00294F24">
      <w:pPr>
        <w:jc w:val="both"/>
        <w:rPr>
          <w:rFonts w:asciiTheme="minorHAnsi" w:hAnsiTheme="minorHAnsi"/>
          <w:sz w:val="24"/>
          <w:szCs w:val="24"/>
        </w:rPr>
      </w:pPr>
    </w:p>
    <w:p w14:paraId="5CA0A678" w14:textId="76BF41EF"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 xml:space="preserve">Fractures and bruises in </w:t>
      </w:r>
      <w:r w:rsidR="009D4282" w:rsidRPr="00294F24">
        <w:rPr>
          <w:rFonts w:asciiTheme="minorHAnsi" w:hAnsiTheme="minorHAnsi"/>
          <w:sz w:val="24"/>
          <w:szCs w:val="24"/>
        </w:rPr>
        <w:t>non-walking</w:t>
      </w:r>
      <w:r w:rsidRPr="00294F24">
        <w:rPr>
          <w:rFonts w:asciiTheme="minorHAnsi" w:hAnsiTheme="minorHAnsi"/>
          <w:sz w:val="24"/>
          <w:szCs w:val="24"/>
        </w:rPr>
        <w:t xml:space="preserve"> children</w:t>
      </w:r>
    </w:p>
    <w:p w14:paraId="6FA70ADA"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Recurrent unexplained injuries or burns</w:t>
      </w:r>
    </w:p>
    <w:p w14:paraId="4527D34A"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Pinch bruises, bite bruises</w:t>
      </w:r>
    </w:p>
    <w:p w14:paraId="126F0055"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Bruises around the ears and mouth, black eyes</w:t>
      </w:r>
    </w:p>
    <w:p w14:paraId="7B308A17"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Explanation inconsistent with injury</w:t>
      </w:r>
    </w:p>
    <w:p w14:paraId="6F865A93"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Untreated injuries</w:t>
      </w:r>
    </w:p>
    <w:p w14:paraId="1CF2E615"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Refusal to discuss injuries</w:t>
      </w:r>
    </w:p>
    <w:p w14:paraId="058342F5"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Admission of excessive punishment</w:t>
      </w:r>
    </w:p>
    <w:p w14:paraId="38178610"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Running away</w:t>
      </w:r>
    </w:p>
    <w:p w14:paraId="62186358"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Aggression</w:t>
      </w:r>
    </w:p>
    <w:p w14:paraId="3A996E11"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Self – destructive tendencies</w:t>
      </w:r>
    </w:p>
    <w:p w14:paraId="168574BD"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Fear of going home</w:t>
      </w:r>
    </w:p>
    <w:p w14:paraId="6F86147E"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Withdrawal from physical contact</w:t>
      </w:r>
    </w:p>
    <w:p w14:paraId="5620ABE6"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Frozen watchfulness</w:t>
      </w:r>
    </w:p>
    <w:p w14:paraId="5ADE55AF"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Fear of medical help</w:t>
      </w:r>
    </w:p>
    <w:p w14:paraId="154D1AEC" w14:textId="77777777" w:rsidR="00F626DE" w:rsidRPr="00294F24" w:rsidRDefault="00F626DE" w:rsidP="00294F24">
      <w:pPr>
        <w:numPr>
          <w:ilvl w:val="0"/>
          <w:numId w:val="7"/>
        </w:numPr>
        <w:jc w:val="both"/>
        <w:rPr>
          <w:rFonts w:asciiTheme="minorHAnsi" w:hAnsiTheme="minorHAnsi"/>
          <w:sz w:val="24"/>
          <w:szCs w:val="24"/>
        </w:rPr>
      </w:pPr>
      <w:r w:rsidRPr="00294F24">
        <w:rPr>
          <w:rFonts w:asciiTheme="minorHAnsi" w:hAnsiTheme="minorHAnsi"/>
          <w:sz w:val="24"/>
          <w:szCs w:val="24"/>
        </w:rPr>
        <w:t>Bald patches on scalp</w:t>
      </w:r>
    </w:p>
    <w:p w14:paraId="78BEFD2A" w14:textId="77777777" w:rsidR="00F626DE" w:rsidRPr="00294F24" w:rsidRDefault="00F626DE" w:rsidP="00294F24">
      <w:pPr>
        <w:jc w:val="both"/>
        <w:rPr>
          <w:rFonts w:asciiTheme="minorHAnsi" w:hAnsiTheme="minorHAnsi"/>
          <w:sz w:val="24"/>
          <w:szCs w:val="24"/>
        </w:rPr>
      </w:pPr>
    </w:p>
    <w:p w14:paraId="65292D3E" w14:textId="77777777" w:rsidR="00F626DE" w:rsidRPr="00294F24" w:rsidRDefault="00F626DE" w:rsidP="00294F24">
      <w:pPr>
        <w:numPr>
          <w:ilvl w:val="1"/>
          <w:numId w:val="7"/>
        </w:numPr>
        <w:jc w:val="both"/>
        <w:rPr>
          <w:rFonts w:asciiTheme="minorHAnsi" w:hAnsiTheme="minorHAnsi"/>
          <w:sz w:val="24"/>
          <w:szCs w:val="24"/>
        </w:rPr>
      </w:pPr>
      <w:r w:rsidRPr="00294F24">
        <w:rPr>
          <w:rFonts w:asciiTheme="minorHAnsi" w:hAnsiTheme="minorHAnsi"/>
          <w:sz w:val="24"/>
          <w:szCs w:val="24"/>
        </w:rPr>
        <w:t>Most of these indicators can also be caused by factors other than abuse</w:t>
      </w:r>
    </w:p>
    <w:p w14:paraId="27A76422" w14:textId="77777777" w:rsidR="00F626DE" w:rsidRPr="00294F24" w:rsidRDefault="00F626DE" w:rsidP="00294F24">
      <w:pPr>
        <w:jc w:val="both"/>
        <w:rPr>
          <w:rFonts w:asciiTheme="minorHAnsi" w:hAnsiTheme="minorHAnsi"/>
          <w:sz w:val="24"/>
          <w:szCs w:val="24"/>
        </w:rPr>
      </w:pPr>
    </w:p>
    <w:p w14:paraId="2F0FA51F" w14:textId="77777777" w:rsidR="00F626DE" w:rsidRPr="00294F24" w:rsidRDefault="00F626DE" w:rsidP="00294F24">
      <w:pPr>
        <w:numPr>
          <w:ilvl w:val="1"/>
          <w:numId w:val="7"/>
        </w:numPr>
        <w:jc w:val="both"/>
        <w:rPr>
          <w:rFonts w:asciiTheme="minorHAnsi" w:hAnsiTheme="minorHAnsi"/>
          <w:sz w:val="24"/>
          <w:szCs w:val="24"/>
        </w:rPr>
      </w:pPr>
      <w:r w:rsidRPr="00294F24">
        <w:rPr>
          <w:rFonts w:asciiTheme="minorHAnsi" w:hAnsiTheme="minorHAnsi"/>
          <w:sz w:val="24"/>
          <w:szCs w:val="24"/>
        </w:rPr>
        <w:t>They should raise your level of concern and lead you to ask more questions.</w:t>
      </w:r>
    </w:p>
    <w:p w14:paraId="49206A88" w14:textId="77777777" w:rsidR="00F626DE" w:rsidRPr="00294F24" w:rsidRDefault="00F626DE" w:rsidP="00294F24">
      <w:pPr>
        <w:jc w:val="both"/>
        <w:rPr>
          <w:rFonts w:asciiTheme="minorHAnsi" w:hAnsiTheme="minorHAnsi"/>
          <w:sz w:val="24"/>
          <w:szCs w:val="24"/>
        </w:rPr>
      </w:pPr>
    </w:p>
    <w:p w14:paraId="67B7A70C" w14:textId="77777777" w:rsidR="00F626DE" w:rsidRPr="00294F24" w:rsidRDefault="00F626DE" w:rsidP="00294F24">
      <w:pPr>
        <w:jc w:val="both"/>
        <w:rPr>
          <w:rFonts w:asciiTheme="minorHAnsi" w:hAnsiTheme="minorHAnsi"/>
          <w:sz w:val="24"/>
          <w:szCs w:val="24"/>
        </w:rPr>
      </w:pPr>
    </w:p>
    <w:p w14:paraId="6CBC938D"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2) Sexual abuse</w:t>
      </w:r>
    </w:p>
    <w:p w14:paraId="71887C79" w14:textId="77777777" w:rsidR="00F626DE" w:rsidRPr="00294F24" w:rsidRDefault="00F626DE" w:rsidP="00294F24">
      <w:pPr>
        <w:jc w:val="both"/>
        <w:rPr>
          <w:rFonts w:asciiTheme="minorHAnsi" w:hAnsiTheme="minorHAnsi"/>
          <w:sz w:val="24"/>
          <w:szCs w:val="24"/>
          <w:u w:val="single"/>
        </w:rPr>
      </w:pPr>
    </w:p>
    <w:p w14:paraId="2FE1F3C6"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A Definition:</w:t>
      </w:r>
    </w:p>
    <w:p w14:paraId="3B7FD67C" w14:textId="77777777" w:rsidR="00F626DE" w:rsidRPr="00294F24" w:rsidRDefault="00F626DE" w:rsidP="00294F24">
      <w:pPr>
        <w:jc w:val="both"/>
        <w:rPr>
          <w:rFonts w:asciiTheme="minorHAnsi" w:hAnsiTheme="minorHAnsi"/>
          <w:sz w:val="24"/>
          <w:szCs w:val="24"/>
          <w:u w:val="single"/>
        </w:rPr>
      </w:pPr>
    </w:p>
    <w:p w14:paraId="47931651" w14:textId="5F79722D"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Children are abused by adults who use them to meet their own sexual needs. This may extend to sexual intercourse but more often involves fondling, </w:t>
      </w:r>
      <w:r w:rsidR="009D4282" w:rsidRPr="00294F24">
        <w:rPr>
          <w:rFonts w:asciiTheme="minorHAnsi" w:hAnsiTheme="minorHAnsi"/>
          <w:sz w:val="24"/>
          <w:szCs w:val="24"/>
        </w:rPr>
        <w:t>masturbation,</w:t>
      </w:r>
      <w:r w:rsidRPr="00294F24">
        <w:rPr>
          <w:rFonts w:asciiTheme="minorHAnsi" w:hAnsiTheme="minorHAnsi"/>
          <w:sz w:val="24"/>
          <w:szCs w:val="24"/>
        </w:rPr>
        <w:t xml:space="preserve"> and oral sex</w:t>
      </w:r>
      <w:proofErr w:type="gramStart"/>
      <w:r w:rsidRPr="00294F24">
        <w:rPr>
          <w:rFonts w:asciiTheme="minorHAnsi" w:hAnsiTheme="minorHAnsi"/>
          <w:sz w:val="24"/>
          <w:szCs w:val="24"/>
        </w:rPr>
        <w:t xml:space="preserve">.  </w:t>
      </w:r>
      <w:proofErr w:type="gramEnd"/>
      <w:r w:rsidRPr="00294F24">
        <w:rPr>
          <w:rFonts w:asciiTheme="minorHAnsi" w:hAnsiTheme="minorHAnsi"/>
          <w:sz w:val="24"/>
          <w:szCs w:val="24"/>
        </w:rPr>
        <w:t>Children are sometimes exposed to anal intercourse. They are also sometimes exposed to or used in the production of Pornographic material including videos.</w:t>
      </w:r>
    </w:p>
    <w:p w14:paraId="38D6B9B6" w14:textId="77777777" w:rsidR="00F626DE" w:rsidRPr="00294F24" w:rsidRDefault="00F626DE" w:rsidP="00294F24">
      <w:pPr>
        <w:jc w:val="both"/>
        <w:rPr>
          <w:rFonts w:asciiTheme="minorHAnsi" w:hAnsiTheme="minorHAnsi"/>
          <w:sz w:val="24"/>
          <w:szCs w:val="24"/>
        </w:rPr>
      </w:pPr>
    </w:p>
    <w:p w14:paraId="22F860BB" w14:textId="77777777" w:rsidR="00F626DE" w:rsidRPr="00294F24" w:rsidRDefault="00F626DE" w:rsidP="00294F24">
      <w:pPr>
        <w:jc w:val="both"/>
        <w:rPr>
          <w:rFonts w:asciiTheme="minorHAnsi" w:hAnsiTheme="minorHAnsi"/>
          <w:sz w:val="24"/>
          <w:szCs w:val="24"/>
          <w:u w:val="single"/>
        </w:rPr>
      </w:pPr>
    </w:p>
    <w:p w14:paraId="698536F5" w14:textId="77777777" w:rsidR="00F626DE" w:rsidRPr="00294F24" w:rsidRDefault="00F626DE" w:rsidP="00294F24">
      <w:pPr>
        <w:jc w:val="both"/>
        <w:rPr>
          <w:rFonts w:asciiTheme="minorHAnsi" w:hAnsiTheme="minorHAnsi"/>
          <w:sz w:val="24"/>
          <w:szCs w:val="24"/>
          <w:u w:val="single"/>
        </w:rPr>
      </w:pPr>
    </w:p>
    <w:p w14:paraId="7BC1BAF2" w14:textId="77777777" w:rsidR="00F626DE" w:rsidRPr="00294F24" w:rsidRDefault="00F626DE" w:rsidP="00294F24">
      <w:pPr>
        <w:jc w:val="both"/>
        <w:rPr>
          <w:rFonts w:asciiTheme="minorHAnsi" w:hAnsiTheme="minorHAnsi"/>
          <w:sz w:val="24"/>
          <w:szCs w:val="24"/>
          <w:u w:val="single"/>
        </w:rPr>
      </w:pPr>
    </w:p>
    <w:p w14:paraId="1BDD5CB2"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Possible indicators of Child Sexual Abuse:</w:t>
      </w:r>
    </w:p>
    <w:p w14:paraId="61C988F9" w14:textId="77777777" w:rsidR="00F626DE" w:rsidRPr="00294F24" w:rsidRDefault="00F626DE" w:rsidP="00294F24">
      <w:pPr>
        <w:jc w:val="both"/>
        <w:rPr>
          <w:rFonts w:asciiTheme="minorHAnsi" w:hAnsiTheme="minorHAnsi"/>
          <w:sz w:val="24"/>
          <w:szCs w:val="24"/>
          <w:u w:val="single"/>
        </w:rPr>
      </w:pPr>
    </w:p>
    <w:p w14:paraId="1EABD5DB"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Overly compliant behaviour</w:t>
      </w:r>
    </w:p>
    <w:p w14:paraId="4EF71B8C"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Acting-out, aggressive behaviour</w:t>
      </w:r>
    </w:p>
    <w:p w14:paraId="61E346C2"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Hints about sexual activity</w:t>
      </w:r>
    </w:p>
    <w:p w14:paraId="3ADCBE6B" w14:textId="2789A684" w:rsidR="00F626DE" w:rsidRPr="00294F24" w:rsidRDefault="009D4282" w:rsidP="00294F24">
      <w:pPr>
        <w:numPr>
          <w:ilvl w:val="0"/>
          <w:numId w:val="8"/>
        </w:numPr>
        <w:jc w:val="both"/>
        <w:rPr>
          <w:rFonts w:asciiTheme="minorHAnsi" w:hAnsiTheme="minorHAnsi"/>
          <w:sz w:val="24"/>
          <w:szCs w:val="24"/>
        </w:rPr>
      </w:pPr>
      <w:r w:rsidRPr="00294F24">
        <w:rPr>
          <w:rFonts w:asciiTheme="minorHAnsi" w:hAnsiTheme="minorHAnsi"/>
          <w:sz w:val="24"/>
          <w:szCs w:val="24"/>
        </w:rPr>
        <w:t>Pseudo mature</w:t>
      </w:r>
      <w:r w:rsidR="00F626DE" w:rsidRPr="00294F24">
        <w:rPr>
          <w:rFonts w:asciiTheme="minorHAnsi" w:hAnsiTheme="minorHAnsi"/>
          <w:sz w:val="24"/>
          <w:szCs w:val="24"/>
        </w:rPr>
        <w:t xml:space="preserve"> behaviour</w:t>
      </w:r>
    </w:p>
    <w:p w14:paraId="5B86EF09"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Persistent and inappropriate sexual play with peers or toys or with themselves</w:t>
      </w:r>
    </w:p>
    <w:p w14:paraId="485F2E9F" w14:textId="4D5A2C4C"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 xml:space="preserve">Detailed and </w:t>
      </w:r>
      <w:r w:rsidR="009D4282" w:rsidRPr="00294F24">
        <w:rPr>
          <w:rFonts w:asciiTheme="minorHAnsi" w:hAnsiTheme="minorHAnsi"/>
          <w:sz w:val="24"/>
          <w:szCs w:val="24"/>
        </w:rPr>
        <w:t>age-inappropriate</w:t>
      </w:r>
      <w:r w:rsidRPr="00294F24">
        <w:rPr>
          <w:rFonts w:asciiTheme="minorHAnsi" w:hAnsiTheme="minorHAnsi"/>
          <w:sz w:val="24"/>
          <w:szCs w:val="24"/>
        </w:rPr>
        <w:t xml:space="preserve"> understanding of sexual behaviour (especially by young children).</w:t>
      </w:r>
    </w:p>
    <w:p w14:paraId="092CF0B9"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Soiling in older child</w:t>
      </w:r>
    </w:p>
    <w:p w14:paraId="36D4103A"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Poor peer relationships or inability to make friends</w:t>
      </w:r>
    </w:p>
    <w:p w14:paraId="4A903638"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Lack of trust, particularly with significant others</w:t>
      </w:r>
    </w:p>
    <w:p w14:paraId="37964D6D"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Inability to concentrate at school</w:t>
      </w:r>
    </w:p>
    <w:p w14:paraId="39C6B344"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Sudden drop in school performance</w:t>
      </w:r>
    </w:p>
    <w:p w14:paraId="357BCA49"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Extraordinary fears of males (in cases of male perpetrator and female victim)</w:t>
      </w:r>
    </w:p>
    <w:p w14:paraId="1A55C2DB"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Seduction behaviour with male (in cases of male perpetrator and female victim)</w:t>
      </w:r>
    </w:p>
    <w:p w14:paraId="6ADF3F66"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Running away from home</w:t>
      </w:r>
    </w:p>
    <w:p w14:paraId="3C8E5B0A"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Regressive Behaviour</w:t>
      </w:r>
    </w:p>
    <w:p w14:paraId="7DEC84FD"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Withdrawal</w:t>
      </w:r>
    </w:p>
    <w:p w14:paraId="7EA45061"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Clinical depression</w:t>
      </w:r>
    </w:p>
    <w:p w14:paraId="4079BC5C"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Suicidal feelings</w:t>
      </w:r>
    </w:p>
    <w:p w14:paraId="7810700F"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Pregnancy</w:t>
      </w:r>
    </w:p>
    <w:p w14:paraId="765746AF" w14:textId="2CAD74B0"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Venereal discharges and bleeding</w:t>
      </w:r>
    </w:p>
    <w:p w14:paraId="2330E84F"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Soreness and injury of the genital and/or anal areas</w:t>
      </w:r>
    </w:p>
    <w:p w14:paraId="66C280E4"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Recurrent urinary tract infections</w:t>
      </w:r>
    </w:p>
    <w:p w14:paraId="231D68BF" w14:textId="77777777" w:rsidR="00F626DE" w:rsidRPr="00294F24" w:rsidRDefault="00F626DE" w:rsidP="00294F24">
      <w:pPr>
        <w:numPr>
          <w:ilvl w:val="0"/>
          <w:numId w:val="8"/>
        </w:numPr>
        <w:jc w:val="both"/>
        <w:rPr>
          <w:rFonts w:asciiTheme="minorHAnsi" w:hAnsiTheme="minorHAnsi"/>
          <w:sz w:val="24"/>
          <w:szCs w:val="24"/>
        </w:rPr>
      </w:pPr>
      <w:r w:rsidRPr="00294F24">
        <w:rPr>
          <w:rFonts w:asciiTheme="minorHAnsi" w:hAnsiTheme="minorHAnsi"/>
          <w:sz w:val="24"/>
          <w:szCs w:val="24"/>
        </w:rPr>
        <w:t>Excessive masturbation</w:t>
      </w:r>
    </w:p>
    <w:p w14:paraId="3B22BB7D" w14:textId="77777777" w:rsidR="00F626DE" w:rsidRPr="00294F24" w:rsidRDefault="00F626DE" w:rsidP="00294F24">
      <w:pPr>
        <w:jc w:val="both"/>
        <w:rPr>
          <w:rFonts w:asciiTheme="minorHAnsi" w:hAnsiTheme="minorHAnsi"/>
          <w:sz w:val="24"/>
          <w:szCs w:val="24"/>
        </w:rPr>
      </w:pPr>
    </w:p>
    <w:p w14:paraId="63C8F9F4" w14:textId="77777777" w:rsidR="00F626DE" w:rsidRPr="00294F24" w:rsidRDefault="00F626DE" w:rsidP="00294F24">
      <w:pPr>
        <w:numPr>
          <w:ilvl w:val="1"/>
          <w:numId w:val="8"/>
        </w:numPr>
        <w:jc w:val="both"/>
        <w:rPr>
          <w:rFonts w:asciiTheme="minorHAnsi" w:hAnsiTheme="minorHAnsi"/>
          <w:sz w:val="24"/>
          <w:szCs w:val="24"/>
        </w:rPr>
      </w:pPr>
      <w:r w:rsidRPr="00294F24">
        <w:rPr>
          <w:rFonts w:asciiTheme="minorHAnsi" w:hAnsiTheme="minorHAnsi"/>
          <w:sz w:val="24"/>
          <w:szCs w:val="24"/>
        </w:rPr>
        <w:t>Most of these indicators can also be caused by factors other than abuse</w:t>
      </w:r>
    </w:p>
    <w:p w14:paraId="17B246DD" w14:textId="77777777" w:rsidR="00F626DE" w:rsidRPr="00294F24" w:rsidRDefault="00F626DE" w:rsidP="00294F24">
      <w:pPr>
        <w:jc w:val="both"/>
        <w:rPr>
          <w:rFonts w:asciiTheme="minorHAnsi" w:hAnsiTheme="minorHAnsi"/>
          <w:sz w:val="24"/>
          <w:szCs w:val="24"/>
        </w:rPr>
      </w:pPr>
    </w:p>
    <w:p w14:paraId="4E3E93A4" w14:textId="77777777" w:rsidR="00F626DE" w:rsidRPr="00294F24" w:rsidRDefault="00F626DE" w:rsidP="00294F24">
      <w:pPr>
        <w:numPr>
          <w:ilvl w:val="1"/>
          <w:numId w:val="8"/>
        </w:numPr>
        <w:jc w:val="both"/>
        <w:rPr>
          <w:rFonts w:asciiTheme="minorHAnsi" w:hAnsiTheme="minorHAnsi"/>
          <w:sz w:val="24"/>
          <w:szCs w:val="24"/>
        </w:rPr>
      </w:pPr>
      <w:r w:rsidRPr="00294F24">
        <w:rPr>
          <w:rFonts w:asciiTheme="minorHAnsi" w:hAnsiTheme="minorHAnsi"/>
          <w:sz w:val="24"/>
          <w:szCs w:val="24"/>
        </w:rPr>
        <w:t>They should raise your level of concern and lead you to ask more questions</w:t>
      </w:r>
    </w:p>
    <w:p w14:paraId="6BF89DA3" w14:textId="77777777" w:rsidR="00F626DE" w:rsidRPr="00294F24" w:rsidRDefault="00F626DE" w:rsidP="00294F24">
      <w:pPr>
        <w:jc w:val="both"/>
        <w:rPr>
          <w:rFonts w:asciiTheme="minorHAnsi" w:hAnsiTheme="minorHAnsi"/>
          <w:sz w:val="24"/>
          <w:szCs w:val="24"/>
        </w:rPr>
      </w:pPr>
    </w:p>
    <w:p w14:paraId="5C3E0E74" w14:textId="77777777" w:rsidR="00F626DE" w:rsidRPr="00294F24" w:rsidRDefault="00F626DE" w:rsidP="00294F24">
      <w:pPr>
        <w:jc w:val="both"/>
        <w:rPr>
          <w:rFonts w:asciiTheme="minorHAnsi" w:hAnsiTheme="minorHAnsi"/>
          <w:sz w:val="24"/>
          <w:szCs w:val="24"/>
        </w:rPr>
      </w:pPr>
    </w:p>
    <w:p w14:paraId="1C553ACA"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3) Emotional Abuse</w:t>
      </w:r>
    </w:p>
    <w:p w14:paraId="66A1FAB9" w14:textId="77777777" w:rsidR="00F626DE" w:rsidRPr="00294F24" w:rsidRDefault="00F626DE" w:rsidP="00294F24">
      <w:pPr>
        <w:jc w:val="both"/>
        <w:rPr>
          <w:rFonts w:asciiTheme="minorHAnsi" w:hAnsiTheme="minorHAnsi"/>
          <w:sz w:val="24"/>
          <w:szCs w:val="24"/>
          <w:u w:val="single"/>
        </w:rPr>
      </w:pPr>
    </w:p>
    <w:p w14:paraId="33743F42"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A Definition:</w:t>
      </w:r>
    </w:p>
    <w:p w14:paraId="76BB753C" w14:textId="77777777" w:rsidR="00F626DE" w:rsidRPr="00294F24" w:rsidRDefault="00F626DE" w:rsidP="00294F24">
      <w:pPr>
        <w:jc w:val="both"/>
        <w:rPr>
          <w:rFonts w:asciiTheme="minorHAnsi" w:hAnsiTheme="minorHAnsi"/>
          <w:sz w:val="24"/>
          <w:szCs w:val="24"/>
          <w:u w:val="single"/>
        </w:rPr>
      </w:pPr>
    </w:p>
    <w:p w14:paraId="3C00630F" w14:textId="45EBDB8E"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Children are made to feel unwanted, ugly, worthless, </w:t>
      </w:r>
      <w:r w:rsidR="009D4282" w:rsidRPr="00294F24">
        <w:rPr>
          <w:rFonts w:asciiTheme="minorHAnsi" w:hAnsiTheme="minorHAnsi"/>
          <w:sz w:val="24"/>
          <w:szCs w:val="24"/>
        </w:rPr>
        <w:t>guilty,</w:t>
      </w:r>
      <w:r w:rsidRPr="00294F24">
        <w:rPr>
          <w:rFonts w:asciiTheme="minorHAnsi" w:hAnsiTheme="minorHAnsi"/>
          <w:sz w:val="24"/>
          <w:szCs w:val="24"/>
        </w:rPr>
        <w:t xml:space="preserve"> or unloved</w:t>
      </w:r>
      <w:proofErr w:type="gramStart"/>
      <w:r w:rsidRPr="00294F24">
        <w:rPr>
          <w:rFonts w:asciiTheme="minorHAnsi" w:hAnsiTheme="minorHAnsi"/>
          <w:sz w:val="24"/>
          <w:szCs w:val="24"/>
        </w:rPr>
        <w:t xml:space="preserve">.  </w:t>
      </w:r>
      <w:proofErr w:type="gramEnd"/>
      <w:r w:rsidRPr="00294F24">
        <w:rPr>
          <w:rFonts w:asciiTheme="minorHAnsi" w:hAnsiTheme="minorHAnsi"/>
          <w:sz w:val="24"/>
          <w:szCs w:val="24"/>
        </w:rPr>
        <w:t>This can occur when a constant lack of love and affection, or threats, verbal attacks, taunting, and shouting can lead to a child’s loss of confidence and self-esteem.</w:t>
      </w:r>
    </w:p>
    <w:p w14:paraId="513DA1E0" w14:textId="77777777" w:rsidR="00F626DE" w:rsidRPr="00294F24" w:rsidRDefault="00F626DE" w:rsidP="00294F24">
      <w:pPr>
        <w:jc w:val="both"/>
        <w:rPr>
          <w:rFonts w:asciiTheme="minorHAnsi" w:hAnsiTheme="minorHAnsi"/>
          <w:sz w:val="24"/>
          <w:szCs w:val="24"/>
        </w:rPr>
      </w:pPr>
    </w:p>
    <w:p w14:paraId="1B0CEF1A"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Possible Indicators of Child Emotional Abuse</w:t>
      </w:r>
    </w:p>
    <w:p w14:paraId="75CAC6F5" w14:textId="77777777" w:rsidR="00F626DE" w:rsidRPr="00294F24" w:rsidRDefault="00F626DE" w:rsidP="00294F24">
      <w:pPr>
        <w:jc w:val="both"/>
        <w:rPr>
          <w:rFonts w:asciiTheme="minorHAnsi" w:hAnsiTheme="minorHAnsi"/>
          <w:sz w:val="24"/>
          <w:szCs w:val="24"/>
          <w:u w:val="single"/>
        </w:rPr>
      </w:pPr>
    </w:p>
    <w:p w14:paraId="3A137014"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Speech delay, poor verbal ability, lack of communication skill</w:t>
      </w:r>
    </w:p>
    <w:p w14:paraId="3A224393"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Impaired capacity to enjoy life</w:t>
      </w:r>
    </w:p>
    <w:p w14:paraId="11C63976"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Low self esteem</w:t>
      </w:r>
    </w:p>
    <w:p w14:paraId="5A9CED5D"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lastRenderedPageBreak/>
        <w:t>Learning problems, lack of concentration</w:t>
      </w:r>
    </w:p>
    <w:p w14:paraId="1CD03DF5" w14:textId="3E23F6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 xml:space="preserve">Withdrawal from relationships with other children, </w:t>
      </w:r>
      <w:r w:rsidR="009D4282" w:rsidRPr="00294F24">
        <w:rPr>
          <w:rFonts w:asciiTheme="minorHAnsi" w:hAnsiTheme="minorHAnsi"/>
          <w:sz w:val="24"/>
          <w:szCs w:val="24"/>
        </w:rPr>
        <w:t>isolation,</w:t>
      </w:r>
      <w:r w:rsidRPr="00294F24">
        <w:rPr>
          <w:rFonts w:asciiTheme="minorHAnsi" w:hAnsiTheme="minorHAnsi"/>
          <w:sz w:val="24"/>
          <w:szCs w:val="24"/>
        </w:rPr>
        <w:t xml:space="preserve"> and depression</w:t>
      </w:r>
    </w:p>
    <w:p w14:paraId="6ECEBD51"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Opposition, defiance</w:t>
      </w:r>
    </w:p>
    <w:p w14:paraId="3DFCB9B4"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Very passive behaviour</w:t>
      </w:r>
    </w:p>
    <w:p w14:paraId="1AF5E09D" w14:textId="61969967" w:rsidR="00F626DE" w:rsidRPr="00294F24" w:rsidRDefault="009D4282" w:rsidP="00294F24">
      <w:pPr>
        <w:numPr>
          <w:ilvl w:val="0"/>
          <w:numId w:val="9"/>
        </w:numPr>
        <w:jc w:val="both"/>
        <w:rPr>
          <w:rFonts w:asciiTheme="minorHAnsi" w:hAnsiTheme="minorHAnsi"/>
          <w:sz w:val="24"/>
          <w:szCs w:val="24"/>
        </w:rPr>
      </w:pPr>
      <w:r w:rsidRPr="00294F24">
        <w:rPr>
          <w:rFonts w:asciiTheme="minorHAnsi" w:hAnsiTheme="minorHAnsi"/>
          <w:sz w:val="24"/>
          <w:szCs w:val="24"/>
        </w:rPr>
        <w:t>Self-mutilation</w:t>
      </w:r>
    </w:p>
    <w:p w14:paraId="3A8C871E" w14:textId="1EBC40C0"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Compulsive behaviour</w:t>
      </w:r>
      <w:proofErr w:type="gramStart"/>
      <w:r w:rsidRPr="00294F24">
        <w:rPr>
          <w:rFonts w:asciiTheme="minorHAnsi" w:hAnsiTheme="minorHAnsi"/>
          <w:sz w:val="24"/>
          <w:szCs w:val="24"/>
        </w:rPr>
        <w:t xml:space="preserve">.  </w:t>
      </w:r>
      <w:proofErr w:type="gramEnd"/>
      <w:r w:rsidRPr="00294F24">
        <w:rPr>
          <w:rFonts w:asciiTheme="minorHAnsi" w:hAnsiTheme="minorHAnsi"/>
          <w:sz w:val="24"/>
          <w:szCs w:val="24"/>
        </w:rPr>
        <w:t xml:space="preserve">Carries out </w:t>
      </w:r>
      <w:r w:rsidR="009D4282" w:rsidRPr="00294F24">
        <w:rPr>
          <w:rFonts w:asciiTheme="minorHAnsi" w:hAnsiTheme="minorHAnsi"/>
          <w:sz w:val="24"/>
          <w:szCs w:val="24"/>
        </w:rPr>
        <w:t>certain rituals</w:t>
      </w:r>
      <w:r w:rsidRPr="00294F24">
        <w:rPr>
          <w:rFonts w:asciiTheme="minorHAnsi" w:hAnsiTheme="minorHAnsi"/>
          <w:sz w:val="24"/>
          <w:szCs w:val="24"/>
        </w:rPr>
        <w:t xml:space="preserve"> and activities</w:t>
      </w:r>
    </w:p>
    <w:p w14:paraId="3081B58C" w14:textId="6E9C4D54" w:rsidR="00F626DE" w:rsidRPr="00294F24" w:rsidRDefault="009D4282" w:rsidP="00294F24">
      <w:pPr>
        <w:numPr>
          <w:ilvl w:val="0"/>
          <w:numId w:val="9"/>
        </w:numPr>
        <w:jc w:val="both"/>
        <w:rPr>
          <w:rFonts w:asciiTheme="minorHAnsi" w:hAnsiTheme="minorHAnsi"/>
          <w:sz w:val="24"/>
          <w:szCs w:val="24"/>
        </w:rPr>
      </w:pPr>
      <w:r w:rsidRPr="00294F24">
        <w:rPr>
          <w:rFonts w:asciiTheme="minorHAnsi" w:hAnsiTheme="minorHAnsi"/>
          <w:sz w:val="24"/>
          <w:szCs w:val="24"/>
        </w:rPr>
        <w:t>Pseudo mature</w:t>
      </w:r>
      <w:r w:rsidR="00F626DE" w:rsidRPr="00294F24">
        <w:rPr>
          <w:rFonts w:asciiTheme="minorHAnsi" w:hAnsiTheme="minorHAnsi"/>
          <w:sz w:val="24"/>
          <w:szCs w:val="24"/>
        </w:rPr>
        <w:t xml:space="preserve"> behaviour</w:t>
      </w:r>
    </w:p>
    <w:p w14:paraId="17F2763F"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Running away</w:t>
      </w:r>
    </w:p>
    <w:p w14:paraId="56BD7E8D"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Alcohol, drug, solvent abuse</w:t>
      </w:r>
    </w:p>
    <w:p w14:paraId="06E2AAFB" w14:textId="614C5780"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 xml:space="preserve">Stress symptoms </w:t>
      </w:r>
      <w:r w:rsidR="009D4282" w:rsidRPr="00294F24">
        <w:rPr>
          <w:rFonts w:asciiTheme="minorHAnsi" w:hAnsiTheme="minorHAnsi"/>
          <w:sz w:val="24"/>
          <w:szCs w:val="24"/>
        </w:rPr>
        <w:t>e.g.,</w:t>
      </w:r>
      <w:r w:rsidRPr="00294F24">
        <w:rPr>
          <w:rFonts w:asciiTheme="minorHAnsi" w:hAnsiTheme="minorHAnsi"/>
          <w:sz w:val="24"/>
          <w:szCs w:val="24"/>
        </w:rPr>
        <w:t xml:space="preserve"> bed wetting, soiling, </w:t>
      </w:r>
      <w:r w:rsidR="009D4282" w:rsidRPr="00294F24">
        <w:rPr>
          <w:rFonts w:asciiTheme="minorHAnsi" w:hAnsiTheme="minorHAnsi"/>
          <w:sz w:val="24"/>
          <w:szCs w:val="24"/>
        </w:rPr>
        <w:t>stomach-ache</w:t>
      </w:r>
      <w:r w:rsidRPr="00294F24">
        <w:rPr>
          <w:rFonts w:asciiTheme="minorHAnsi" w:hAnsiTheme="minorHAnsi"/>
          <w:sz w:val="24"/>
          <w:szCs w:val="24"/>
        </w:rPr>
        <w:t xml:space="preserve"> (without physical causes)</w:t>
      </w:r>
    </w:p>
    <w:p w14:paraId="31D9D6EE"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Over – reaction to mistakes</w:t>
      </w:r>
    </w:p>
    <w:p w14:paraId="6DFF58B7"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Fear of new situations</w:t>
      </w:r>
    </w:p>
    <w:p w14:paraId="164DCA7F"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Inappropriate emotional responses to painful situations</w:t>
      </w:r>
    </w:p>
    <w:p w14:paraId="00731BE8" w14:textId="77777777" w:rsidR="00F626DE" w:rsidRPr="00294F24" w:rsidRDefault="00F626DE" w:rsidP="00294F24">
      <w:pPr>
        <w:numPr>
          <w:ilvl w:val="0"/>
          <w:numId w:val="9"/>
        </w:numPr>
        <w:jc w:val="both"/>
        <w:rPr>
          <w:rFonts w:asciiTheme="minorHAnsi" w:hAnsiTheme="minorHAnsi"/>
          <w:sz w:val="24"/>
          <w:szCs w:val="24"/>
        </w:rPr>
      </w:pPr>
      <w:r w:rsidRPr="00294F24">
        <w:rPr>
          <w:rFonts w:asciiTheme="minorHAnsi" w:hAnsiTheme="minorHAnsi"/>
          <w:sz w:val="24"/>
          <w:szCs w:val="24"/>
        </w:rPr>
        <w:t>Compulsive stealing, scavenging</w:t>
      </w:r>
    </w:p>
    <w:p w14:paraId="66060428" w14:textId="77777777" w:rsidR="00F626DE" w:rsidRPr="00294F24" w:rsidRDefault="00F626DE" w:rsidP="00294F24">
      <w:pPr>
        <w:jc w:val="both"/>
        <w:rPr>
          <w:rFonts w:asciiTheme="minorHAnsi" w:hAnsiTheme="minorHAnsi"/>
          <w:sz w:val="24"/>
          <w:szCs w:val="24"/>
        </w:rPr>
      </w:pPr>
    </w:p>
    <w:p w14:paraId="0E927B9A" w14:textId="77777777" w:rsidR="00F626DE" w:rsidRPr="00294F24" w:rsidRDefault="00F626DE" w:rsidP="00294F24">
      <w:pPr>
        <w:numPr>
          <w:ilvl w:val="0"/>
          <w:numId w:val="10"/>
        </w:numPr>
        <w:jc w:val="both"/>
        <w:rPr>
          <w:rFonts w:asciiTheme="minorHAnsi" w:hAnsiTheme="minorHAnsi"/>
          <w:sz w:val="24"/>
          <w:szCs w:val="24"/>
        </w:rPr>
      </w:pPr>
      <w:r w:rsidRPr="00294F24">
        <w:rPr>
          <w:rFonts w:asciiTheme="minorHAnsi" w:hAnsiTheme="minorHAnsi"/>
          <w:sz w:val="24"/>
          <w:szCs w:val="24"/>
        </w:rPr>
        <w:t>Most of these indicators can also be caused by factors other than abuse</w:t>
      </w:r>
    </w:p>
    <w:p w14:paraId="1D0656FE" w14:textId="77777777" w:rsidR="00F626DE" w:rsidRPr="00294F24" w:rsidRDefault="00F626DE" w:rsidP="00294F24">
      <w:pPr>
        <w:jc w:val="both"/>
        <w:rPr>
          <w:rFonts w:asciiTheme="minorHAnsi" w:hAnsiTheme="minorHAnsi"/>
          <w:sz w:val="24"/>
          <w:szCs w:val="24"/>
        </w:rPr>
      </w:pPr>
    </w:p>
    <w:p w14:paraId="477A5093" w14:textId="77777777" w:rsidR="00F626DE" w:rsidRPr="00294F24" w:rsidRDefault="00F626DE" w:rsidP="00294F24">
      <w:pPr>
        <w:numPr>
          <w:ilvl w:val="0"/>
          <w:numId w:val="10"/>
        </w:numPr>
        <w:jc w:val="both"/>
        <w:rPr>
          <w:rFonts w:asciiTheme="minorHAnsi" w:hAnsiTheme="minorHAnsi"/>
          <w:sz w:val="24"/>
          <w:szCs w:val="24"/>
        </w:rPr>
      </w:pPr>
      <w:r w:rsidRPr="00294F24">
        <w:rPr>
          <w:rFonts w:asciiTheme="minorHAnsi" w:hAnsiTheme="minorHAnsi"/>
          <w:sz w:val="24"/>
          <w:szCs w:val="24"/>
        </w:rPr>
        <w:t>They should raise your level of concern and lead you to ask more questions</w:t>
      </w:r>
    </w:p>
    <w:p w14:paraId="7B37605A" w14:textId="77777777" w:rsidR="00F626DE" w:rsidRPr="00294F24" w:rsidRDefault="00F626DE" w:rsidP="00294F24">
      <w:pPr>
        <w:jc w:val="both"/>
        <w:rPr>
          <w:rFonts w:asciiTheme="minorHAnsi" w:hAnsiTheme="minorHAnsi"/>
          <w:sz w:val="24"/>
          <w:szCs w:val="24"/>
        </w:rPr>
      </w:pPr>
    </w:p>
    <w:p w14:paraId="3FCDD42A"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4) Neglect</w:t>
      </w:r>
    </w:p>
    <w:p w14:paraId="394798F2" w14:textId="77777777" w:rsidR="00F626DE" w:rsidRPr="00294F24" w:rsidRDefault="00F626DE" w:rsidP="00294F24">
      <w:pPr>
        <w:jc w:val="both"/>
        <w:rPr>
          <w:rFonts w:asciiTheme="minorHAnsi" w:hAnsiTheme="minorHAnsi"/>
          <w:sz w:val="24"/>
          <w:szCs w:val="24"/>
        </w:rPr>
      </w:pPr>
    </w:p>
    <w:p w14:paraId="735DF6E1"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A Definition:</w:t>
      </w:r>
    </w:p>
    <w:p w14:paraId="3889A505" w14:textId="77777777" w:rsidR="00F626DE" w:rsidRPr="00294F24" w:rsidRDefault="00F626DE" w:rsidP="00294F24">
      <w:pPr>
        <w:jc w:val="both"/>
        <w:rPr>
          <w:rFonts w:asciiTheme="minorHAnsi" w:hAnsiTheme="minorHAnsi"/>
          <w:sz w:val="24"/>
          <w:szCs w:val="24"/>
        </w:rPr>
      </w:pPr>
    </w:p>
    <w:p w14:paraId="568E4B86" w14:textId="65963933"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Children are not provided with the basic things needed to survive.</w:t>
      </w:r>
      <w:r w:rsidR="009D4282">
        <w:rPr>
          <w:rFonts w:asciiTheme="minorHAnsi" w:hAnsiTheme="minorHAnsi"/>
          <w:sz w:val="24"/>
          <w:szCs w:val="24"/>
        </w:rPr>
        <w:t xml:space="preserve"> </w:t>
      </w:r>
      <w:r w:rsidRPr="00294F24">
        <w:rPr>
          <w:rFonts w:asciiTheme="minorHAnsi" w:hAnsiTheme="minorHAnsi"/>
          <w:sz w:val="24"/>
          <w:szCs w:val="24"/>
        </w:rPr>
        <w:t xml:space="preserve">This can include not providing appropriate food, clothes, </w:t>
      </w:r>
      <w:proofErr w:type="gramStart"/>
      <w:r w:rsidRPr="00294F24">
        <w:rPr>
          <w:rFonts w:asciiTheme="minorHAnsi" w:hAnsiTheme="minorHAnsi"/>
          <w:sz w:val="24"/>
          <w:szCs w:val="24"/>
        </w:rPr>
        <w:t>warmth</w:t>
      </w:r>
      <w:proofErr w:type="gramEnd"/>
      <w:r w:rsidRPr="00294F24">
        <w:rPr>
          <w:rFonts w:asciiTheme="minorHAnsi" w:hAnsiTheme="minorHAnsi"/>
          <w:sz w:val="24"/>
          <w:szCs w:val="24"/>
        </w:rPr>
        <w:t xml:space="preserve"> and medical care or leaving them alone unsupervised.</w:t>
      </w:r>
    </w:p>
    <w:p w14:paraId="29079D35" w14:textId="77777777" w:rsidR="00F626DE" w:rsidRPr="00294F24" w:rsidRDefault="00F626DE" w:rsidP="00294F24">
      <w:pPr>
        <w:jc w:val="both"/>
        <w:rPr>
          <w:rFonts w:asciiTheme="minorHAnsi" w:hAnsiTheme="minorHAnsi"/>
          <w:sz w:val="24"/>
          <w:szCs w:val="24"/>
        </w:rPr>
      </w:pPr>
    </w:p>
    <w:p w14:paraId="42C9FF8D" w14:textId="77777777" w:rsidR="00F626DE" w:rsidRPr="00294F24" w:rsidRDefault="00F626DE" w:rsidP="00294F24">
      <w:pPr>
        <w:jc w:val="both"/>
        <w:rPr>
          <w:rFonts w:asciiTheme="minorHAnsi" w:hAnsiTheme="minorHAnsi"/>
          <w:sz w:val="24"/>
          <w:szCs w:val="24"/>
          <w:u w:val="single"/>
        </w:rPr>
      </w:pPr>
      <w:r w:rsidRPr="00294F24">
        <w:rPr>
          <w:rFonts w:asciiTheme="minorHAnsi" w:hAnsiTheme="minorHAnsi"/>
          <w:sz w:val="24"/>
          <w:szCs w:val="24"/>
          <w:u w:val="single"/>
        </w:rPr>
        <w:t>Possible Indicators of Child Neglect and Non – Organise Failure to Thrive</w:t>
      </w:r>
    </w:p>
    <w:p w14:paraId="17686DC7" w14:textId="77777777" w:rsidR="00F626DE" w:rsidRPr="00294F24" w:rsidRDefault="00F626DE" w:rsidP="00294F24">
      <w:pPr>
        <w:jc w:val="both"/>
        <w:rPr>
          <w:rFonts w:asciiTheme="minorHAnsi" w:hAnsiTheme="minorHAnsi"/>
          <w:sz w:val="24"/>
          <w:szCs w:val="24"/>
        </w:rPr>
      </w:pPr>
    </w:p>
    <w:p w14:paraId="0C811D8E" w14:textId="219324B8"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t xml:space="preserve">It depends on the age of the child, some signs </w:t>
      </w:r>
      <w:r w:rsidR="009D4282" w:rsidRPr="00294F24">
        <w:rPr>
          <w:rFonts w:asciiTheme="minorHAnsi" w:hAnsiTheme="minorHAnsi"/>
          <w:sz w:val="24"/>
          <w:szCs w:val="24"/>
        </w:rPr>
        <w:t>are: -</w:t>
      </w:r>
    </w:p>
    <w:p w14:paraId="53BD644D" w14:textId="77777777" w:rsidR="00F626DE" w:rsidRPr="00294F24" w:rsidRDefault="00F626DE" w:rsidP="00294F24">
      <w:pPr>
        <w:jc w:val="both"/>
        <w:rPr>
          <w:rFonts w:asciiTheme="minorHAnsi" w:hAnsiTheme="minorHAnsi"/>
          <w:sz w:val="24"/>
          <w:szCs w:val="24"/>
        </w:rPr>
      </w:pPr>
    </w:p>
    <w:p w14:paraId="332BAA0E"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Running away</w:t>
      </w:r>
    </w:p>
    <w:p w14:paraId="28C33271"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Hunger due to lack of appropriate food</w:t>
      </w:r>
    </w:p>
    <w:p w14:paraId="5CCD30F6"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Constant tiredness</w:t>
      </w:r>
    </w:p>
    <w:p w14:paraId="28E9C829"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Frequent lateness, or non-attendance at school</w:t>
      </w:r>
    </w:p>
    <w:p w14:paraId="6D575B3F"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Children who don’t value themselves</w:t>
      </w:r>
    </w:p>
    <w:p w14:paraId="4BFD5C8E" w14:textId="38E46D62"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 xml:space="preserve">Untreated medical problems, </w:t>
      </w:r>
      <w:r w:rsidR="009D4282" w:rsidRPr="00294F24">
        <w:rPr>
          <w:rFonts w:asciiTheme="minorHAnsi" w:hAnsiTheme="minorHAnsi"/>
          <w:sz w:val="24"/>
          <w:szCs w:val="24"/>
        </w:rPr>
        <w:t>skin,</w:t>
      </w:r>
      <w:r w:rsidRPr="00294F24">
        <w:rPr>
          <w:rFonts w:asciiTheme="minorHAnsi" w:hAnsiTheme="minorHAnsi"/>
          <w:sz w:val="24"/>
          <w:szCs w:val="24"/>
        </w:rPr>
        <w:t xml:space="preserve"> or hair in poor condition</w:t>
      </w:r>
    </w:p>
    <w:p w14:paraId="6456FA4A"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No social relationships</w:t>
      </w:r>
    </w:p>
    <w:p w14:paraId="5EC5C99A"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Compulsive stealing or scavenging</w:t>
      </w:r>
    </w:p>
    <w:p w14:paraId="412A4B96"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Poor personal hygiene</w:t>
      </w:r>
    </w:p>
    <w:p w14:paraId="30DC2C99"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Weight loss that can’t be explained by other conditions</w:t>
      </w:r>
    </w:p>
    <w:p w14:paraId="5BD86C76" w14:textId="7777777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Lack of supervision around the house</w:t>
      </w:r>
    </w:p>
    <w:p w14:paraId="71A4220F" w14:textId="0CA1E417"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 xml:space="preserve">Serious lack of clothing, </w:t>
      </w:r>
      <w:r w:rsidR="009D4282" w:rsidRPr="00294F24">
        <w:rPr>
          <w:rFonts w:asciiTheme="minorHAnsi" w:hAnsiTheme="minorHAnsi"/>
          <w:sz w:val="24"/>
          <w:szCs w:val="24"/>
        </w:rPr>
        <w:t>bedding,</w:t>
      </w:r>
      <w:r w:rsidRPr="00294F24">
        <w:rPr>
          <w:rFonts w:asciiTheme="minorHAnsi" w:hAnsiTheme="minorHAnsi"/>
          <w:sz w:val="24"/>
          <w:szCs w:val="24"/>
        </w:rPr>
        <w:t xml:space="preserve"> and heating</w:t>
      </w:r>
    </w:p>
    <w:p w14:paraId="6D26EDDB" w14:textId="1F6A8E91" w:rsidR="00F626DE" w:rsidRPr="00294F24" w:rsidRDefault="00F626DE" w:rsidP="00294F24">
      <w:pPr>
        <w:numPr>
          <w:ilvl w:val="0"/>
          <w:numId w:val="11"/>
        </w:numPr>
        <w:jc w:val="both"/>
        <w:rPr>
          <w:rFonts w:asciiTheme="minorHAnsi" w:hAnsiTheme="minorHAnsi"/>
          <w:sz w:val="24"/>
          <w:szCs w:val="24"/>
        </w:rPr>
      </w:pPr>
      <w:r w:rsidRPr="00294F24">
        <w:rPr>
          <w:rFonts w:asciiTheme="minorHAnsi" w:hAnsiTheme="minorHAnsi"/>
          <w:sz w:val="24"/>
          <w:szCs w:val="24"/>
        </w:rPr>
        <w:t xml:space="preserve">Delays in physical and emotional development </w:t>
      </w:r>
      <w:r w:rsidR="009D4282" w:rsidRPr="00294F24">
        <w:rPr>
          <w:rFonts w:asciiTheme="minorHAnsi" w:hAnsiTheme="minorHAnsi"/>
          <w:sz w:val="24"/>
          <w:szCs w:val="24"/>
        </w:rPr>
        <w:t>e.g.,</w:t>
      </w:r>
      <w:r w:rsidRPr="00294F24">
        <w:rPr>
          <w:rFonts w:asciiTheme="minorHAnsi" w:hAnsiTheme="minorHAnsi"/>
          <w:sz w:val="24"/>
          <w:szCs w:val="24"/>
        </w:rPr>
        <w:t xml:space="preserve"> growth, that can’t be explained by other conditions.</w:t>
      </w:r>
    </w:p>
    <w:p w14:paraId="1A3FAC43" w14:textId="77777777" w:rsidR="00F626DE" w:rsidRPr="00294F24" w:rsidRDefault="00F626DE" w:rsidP="00294F24">
      <w:pPr>
        <w:jc w:val="both"/>
        <w:rPr>
          <w:rFonts w:asciiTheme="minorHAnsi" w:hAnsiTheme="minorHAnsi"/>
          <w:sz w:val="24"/>
          <w:szCs w:val="24"/>
        </w:rPr>
      </w:pPr>
    </w:p>
    <w:p w14:paraId="305E3002" w14:textId="77777777" w:rsidR="00F626DE" w:rsidRPr="00294F24" w:rsidRDefault="00F626DE" w:rsidP="00294F24">
      <w:pPr>
        <w:jc w:val="both"/>
        <w:rPr>
          <w:rFonts w:asciiTheme="minorHAnsi" w:hAnsiTheme="minorHAnsi"/>
          <w:sz w:val="24"/>
          <w:szCs w:val="24"/>
        </w:rPr>
      </w:pPr>
      <w:r w:rsidRPr="00294F24">
        <w:rPr>
          <w:rFonts w:asciiTheme="minorHAnsi" w:hAnsiTheme="minorHAnsi"/>
          <w:sz w:val="24"/>
          <w:szCs w:val="24"/>
        </w:rPr>
        <w:lastRenderedPageBreak/>
        <w:t>The above need to be persistent, not just temporary, except that for very young children even temporary lack of food/warmth is life threatening.</w:t>
      </w:r>
    </w:p>
    <w:p w14:paraId="2BBD94B2" w14:textId="77777777" w:rsidR="00F626DE" w:rsidRPr="00294F24" w:rsidRDefault="00F626DE" w:rsidP="00294F24">
      <w:pPr>
        <w:jc w:val="both"/>
        <w:rPr>
          <w:rFonts w:asciiTheme="minorHAnsi" w:hAnsiTheme="minorHAnsi"/>
          <w:sz w:val="24"/>
          <w:szCs w:val="24"/>
        </w:rPr>
      </w:pPr>
    </w:p>
    <w:p w14:paraId="687E7F21" w14:textId="77777777" w:rsidR="00F626DE" w:rsidRPr="00294F24" w:rsidRDefault="00F626DE" w:rsidP="00294F24">
      <w:pPr>
        <w:numPr>
          <w:ilvl w:val="0"/>
          <w:numId w:val="12"/>
        </w:numPr>
        <w:jc w:val="both"/>
        <w:rPr>
          <w:rFonts w:asciiTheme="minorHAnsi" w:hAnsiTheme="minorHAnsi"/>
          <w:sz w:val="24"/>
          <w:szCs w:val="24"/>
        </w:rPr>
      </w:pPr>
      <w:r w:rsidRPr="00294F24">
        <w:rPr>
          <w:rFonts w:asciiTheme="minorHAnsi" w:hAnsiTheme="minorHAnsi"/>
          <w:sz w:val="24"/>
          <w:szCs w:val="24"/>
        </w:rPr>
        <w:t>Most of these indicators can also be caused by factors other than abuse</w:t>
      </w:r>
    </w:p>
    <w:p w14:paraId="5854DE7F" w14:textId="77777777" w:rsidR="00F626DE" w:rsidRPr="00294F24" w:rsidRDefault="00F626DE" w:rsidP="00294F24">
      <w:pPr>
        <w:jc w:val="both"/>
        <w:rPr>
          <w:rFonts w:asciiTheme="minorHAnsi" w:hAnsiTheme="minorHAnsi"/>
          <w:sz w:val="24"/>
          <w:szCs w:val="24"/>
        </w:rPr>
      </w:pPr>
    </w:p>
    <w:p w14:paraId="5DE59AC5" w14:textId="77777777" w:rsidR="00F626DE" w:rsidRPr="00294F24" w:rsidRDefault="00F626DE" w:rsidP="00294F24">
      <w:pPr>
        <w:numPr>
          <w:ilvl w:val="0"/>
          <w:numId w:val="12"/>
        </w:numPr>
        <w:jc w:val="both"/>
        <w:rPr>
          <w:rFonts w:asciiTheme="minorHAnsi" w:hAnsiTheme="minorHAnsi"/>
          <w:sz w:val="24"/>
          <w:szCs w:val="24"/>
        </w:rPr>
      </w:pPr>
      <w:r w:rsidRPr="00294F24">
        <w:rPr>
          <w:rFonts w:asciiTheme="minorHAnsi" w:hAnsiTheme="minorHAnsi"/>
          <w:sz w:val="24"/>
          <w:szCs w:val="24"/>
        </w:rPr>
        <w:t>They should raise your level of concern and lead you to ask more questions.</w:t>
      </w:r>
    </w:p>
    <w:p w14:paraId="2CA7ADD4" w14:textId="77777777" w:rsidR="00F626DE" w:rsidRPr="00294F24" w:rsidRDefault="00F626DE" w:rsidP="00294F24">
      <w:pPr>
        <w:jc w:val="both"/>
        <w:rPr>
          <w:rFonts w:asciiTheme="minorHAnsi" w:hAnsiTheme="minorHAnsi"/>
          <w:sz w:val="24"/>
          <w:szCs w:val="24"/>
        </w:rPr>
      </w:pPr>
    </w:p>
    <w:p w14:paraId="314EE24A" w14:textId="77777777" w:rsidR="00485316" w:rsidRDefault="00485316" w:rsidP="00294F24">
      <w:pPr>
        <w:jc w:val="both"/>
        <w:rPr>
          <w:rFonts w:asciiTheme="minorHAnsi" w:hAnsiTheme="minorHAnsi" w:cs="Arial"/>
          <w:b/>
          <w:sz w:val="24"/>
          <w:szCs w:val="24"/>
        </w:rPr>
      </w:pPr>
    </w:p>
    <w:p w14:paraId="7D0BE525" w14:textId="77777777" w:rsidR="00F626DE" w:rsidRPr="00294F24" w:rsidRDefault="00F626DE" w:rsidP="00294F24">
      <w:pPr>
        <w:jc w:val="both"/>
        <w:rPr>
          <w:rFonts w:asciiTheme="minorHAnsi" w:hAnsiTheme="minorHAnsi" w:cs="Arial"/>
          <w:b/>
          <w:sz w:val="24"/>
          <w:szCs w:val="24"/>
        </w:rPr>
      </w:pPr>
      <w:r w:rsidRPr="00294F24">
        <w:rPr>
          <w:rFonts w:asciiTheme="minorHAnsi" w:hAnsiTheme="minorHAnsi" w:cs="Arial"/>
          <w:b/>
          <w:sz w:val="24"/>
          <w:szCs w:val="24"/>
        </w:rPr>
        <w:t>APPENDIX 2</w:t>
      </w:r>
    </w:p>
    <w:p w14:paraId="2C669334" w14:textId="77777777" w:rsidR="00F626DE" w:rsidRPr="00294F24" w:rsidRDefault="00F626DE" w:rsidP="00485316">
      <w:pPr>
        <w:jc w:val="both"/>
        <w:rPr>
          <w:rFonts w:asciiTheme="minorHAnsi" w:hAnsiTheme="minorHAnsi" w:cs="Arial"/>
          <w:b/>
          <w:sz w:val="24"/>
          <w:szCs w:val="24"/>
          <w:u w:val="single"/>
        </w:rPr>
      </w:pPr>
      <w:r w:rsidRPr="00294F24">
        <w:rPr>
          <w:rFonts w:asciiTheme="minorHAnsi" w:hAnsiTheme="minorHAnsi" w:cs="Arial"/>
          <w:b/>
          <w:sz w:val="24"/>
          <w:szCs w:val="24"/>
          <w:u w:val="single"/>
        </w:rPr>
        <w:t xml:space="preserve">SUPPLEMENTARY INTERIM </w:t>
      </w:r>
      <w:r w:rsidR="0056028F">
        <w:rPr>
          <w:rFonts w:asciiTheme="minorHAnsi" w:hAnsiTheme="minorHAnsi" w:cs="Arial"/>
          <w:b/>
          <w:sz w:val="24"/>
          <w:szCs w:val="24"/>
          <w:u w:val="single"/>
        </w:rPr>
        <w:t>SAFEGUARDING</w:t>
      </w:r>
      <w:r w:rsidRPr="00294F24">
        <w:rPr>
          <w:rFonts w:asciiTheme="minorHAnsi" w:hAnsiTheme="minorHAnsi" w:cs="Arial"/>
          <w:b/>
          <w:sz w:val="24"/>
          <w:szCs w:val="24"/>
          <w:u w:val="single"/>
        </w:rPr>
        <w:t xml:space="preserve"> PROCEDURES </w:t>
      </w:r>
    </w:p>
    <w:p w14:paraId="2EC20E88" w14:textId="77777777" w:rsidR="00F626DE" w:rsidRPr="00294F24" w:rsidRDefault="00F626DE" w:rsidP="00485316">
      <w:pPr>
        <w:jc w:val="both"/>
        <w:rPr>
          <w:rFonts w:asciiTheme="minorHAnsi" w:hAnsiTheme="minorHAnsi" w:cs="Arial"/>
          <w:sz w:val="24"/>
          <w:szCs w:val="24"/>
        </w:rPr>
      </w:pPr>
      <w:r w:rsidRPr="00294F24">
        <w:rPr>
          <w:rFonts w:asciiTheme="minorHAnsi" w:hAnsiTheme="minorHAnsi" w:cs="Arial"/>
          <w:b/>
          <w:sz w:val="24"/>
          <w:szCs w:val="24"/>
          <w:u w:val="single"/>
        </w:rPr>
        <w:t>MANAGING INDIVIDUAL CASES</w:t>
      </w:r>
    </w:p>
    <w:p w14:paraId="76614669" w14:textId="77777777" w:rsidR="00F626DE" w:rsidRPr="00294F24" w:rsidRDefault="00F626DE" w:rsidP="00294F24">
      <w:pPr>
        <w:jc w:val="both"/>
        <w:rPr>
          <w:rFonts w:asciiTheme="minorHAnsi" w:hAnsiTheme="minorHAnsi" w:cs="Arial"/>
          <w:sz w:val="24"/>
          <w:szCs w:val="24"/>
        </w:rPr>
      </w:pPr>
    </w:p>
    <w:p w14:paraId="7DE12141"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b/>
          <w:sz w:val="24"/>
          <w:szCs w:val="24"/>
        </w:rPr>
        <w:t>1.</w:t>
      </w:r>
      <w:r w:rsidRPr="00294F24">
        <w:rPr>
          <w:rFonts w:asciiTheme="minorHAnsi" w:hAnsiTheme="minorHAnsi" w:cs="Arial"/>
          <w:b/>
          <w:sz w:val="24"/>
          <w:szCs w:val="24"/>
        </w:rPr>
        <w:tab/>
      </w:r>
      <w:r w:rsidRPr="00294F24">
        <w:rPr>
          <w:rFonts w:asciiTheme="minorHAnsi" w:hAnsiTheme="minorHAnsi" w:cs="Arial"/>
          <w:b/>
          <w:sz w:val="24"/>
          <w:szCs w:val="24"/>
          <w:u w:val="single"/>
        </w:rPr>
        <w:t>Being alert to children’s welfare</w:t>
      </w:r>
      <w:r w:rsidRPr="00294F24">
        <w:rPr>
          <w:rFonts w:asciiTheme="minorHAnsi" w:hAnsiTheme="minorHAnsi" w:cs="Arial"/>
          <w:sz w:val="24"/>
          <w:szCs w:val="24"/>
        </w:rPr>
        <w:t xml:space="preserve"> </w:t>
      </w:r>
    </w:p>
    <w:p w14:paraId="57590049" w14:textId="77777777" w:rsidR="00F626DE" w:rsidRPr="00294F24" w:rsidRDefault="00F626DE" w:rsidP="00294F24">
      <w:pPr>
        <w:ind w:left="360"/>
        <w:jc w:val="both"/>
        <w:rPr>
          <w:rFonts w:asciiTheme="minorHAnsi" w:hAnsiTheme="minorHAnsi" w:cs="Arial"/>
          <w:b/>
          <w:sz w:val="24"/>
          <w:szCs w:val="24"/>
          <w:u w:val="single"/>
        </w:rPr>
      </w:pPr>
    </w:p>
    <w:p w14:paraId="0310D020" w14:textId="4233F10E"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All staff members who have or become aware of concerns about the welfare or safety of a child or children should discuss these with a </w:t>
      </w:r>
      <w:r w:rsidR="009D4282" w:rsidRPr="00294F24">
        <w:rPr>
          <w:rFonts w:asciiTheme="minorHAnsi" w:hAnsiTheme="minorHAnsi" w:cs="Arial"/>
          <w:sz w:val="24"/>
          <w:szCs w:val="24"/>
        </w:rPr>
        <w:t>manager or</w:t>
      </w:r>
      <w:r w:rsidRPr="00294F24">
        <w:rPr>
          <w:rFonts w:asciiTheme="minorHAnsi" w:hAnsiTheme="minorHAnsi" w:cs="Arial"/>
          <w:sz w:val="24"/>
          <w:szCs w:val="24"/>
        </w:rPr>
        <w:t xml:space="preserve"> named or designated health professional or a designated member of staff depending on the organisational setting</w:t>
      </w:r>
      <w:r w:rsidR="009D4282" w:rsidRPr="00294F24">
        <w:rPr>
          <w:rFonts w:asciiTheme="minorHAnsi" w:hAnsiTheme="minorHAnsi" w:cs="Arial"/>
          <w:sz w:val="24"/>
          <w:szCs w:val="24"/>
        </w:rPr>
        <w:t xml:space="preserve">. </w:t>
      </w:r>
      <w:r w:rsidRPr="00294F24">
        <w:rPr>
          <w:rFonts w:asciiTheme="minorHAnsi" w:hAnsiTheme="minorHAnsi" w:cs="Arial"/>
          <w:sz w:val="24"/>
          <w:szCs w:val="24"/>
        </w:rPr>
        <w:t xml:space="preserve">Concerns can also be discussed, without necessarily identifying the child in question, with senior colleagues in another agency </w:t>
      </w:r>
      <w:proofErr w:type="gramStart"/>
      <w:r w:rsidRPr="00294F24">
        <w:rPr>
          <w:rFonts w:asciiTheme="minorHAnsi" w:hAnsiTheme="minorHAnsi" w:cs="Arial"/>
          <w:sz w:val="24"/>
          <w:szCs w:val="24"/>
        </w:rPr>
        <w:t>in order to</w:t>
      </w:r>
      <w:proofErr w:type="gramEnd"/>
      <w:r w:rsidRPr="00294F24">
        <w:rPr>
          <w:rFonts w:asciiTheme="minorHAnsi" w:hAnsiTheme="minorHAnsi" w:cs="Arial"/>
          <w:sz w:val="24"/>
          <w:szCs w:val="24"/>
        </w:rPr>
        <w:t xml:space="preserve"> develop an understanding of the child’s needs and circumstances.  If, after discussion, these concerns remain and it seems that the child and family would benefit from other services, including those from within another part of the same agency, decisions should be made about whom to make a referral to. If the child </w:t>
      </w:r>
      <w:proofErr w:type="gramStart"/>
      <w:r w:rsidRPr="00294F24">
        <w:rPr>
          <w:rFonts w:asciiTheme="minorHAnsi" w:hAnsiTheme="minorHAnsi" w:cs="Arial"/>
          <w:sz w:val="24"/>
          <w:szCs w:val="24"/>
        </w:rPr>
        <w:t>is considered to be</w:t>
      </w:r>
      <w:proofErr w:type="gramEnd"/>
      <w:r w:rsidRPr="00294F24">
        <w:rPr>
          <w:rFonts w:asciiTheme="minorHAnsi" w:hAnsiTheme="minorHAnsi" w:cs="Arial"/>
          <w:sz w:val="24"/>
          <w:szCs w:val="24"/>
        </w:rPr>
        <w:t xml:space="preserve"> or may be a child in need under the Children Act 1989, the child should be referred to children’s social care, through the Children’s Duty and Assessment Team (MARAT).  This includes a child who is believed to be or may be at risk of suffering significant harm. If these concerns arise about a child who is already known to children’s social care (CYPS), the allocated worker should be informed of these concerns.</w:t>
      </w:r>
    </w:p>
    <w:p w14:paraId="0C5B615A" w14:textId="77777777" w:rsidR="00F626DE" w:rsidRPr="00294F24" w:rsidRDefault="00F626DE" w:rsidP="00294F24">
      <w:pPr>
        <w:jc w:val="both"/>
        <w:rPr>
          <w:rFonts w:asciiTheme="minorHAnsi" w:hAnsiTheme="minorHAnsi" w:cs="Arial"/>
          <w:sz w:val="24"/>
          <w:szCs w:val="24"/>
        </w:rPr>
      </w:pPr>
    </w:p>
    <w:p w14:paraId="6C4DAFD9"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There should always be the opportunity to discuss child welfare concerns with, and seek advice from, colleagues, managers, a designated or named professional, or other agencies, but:</w:t>
      </w:r>
    </w:p>
    <w:p w14:paraId="792F1AA2" w14:textId="77777777" w:rsidR="00F626DE" w:rsidRPr="00294F24" w:rsidRDefault="00F626DE" w:rsidP="00294F24">
      <w:pPr>
        <w:jc w:val="both"/>
        <w:rPr>
          <w:rFonts w:asciiTheme="minorHAnsi" w:hAnsiTheme="minorHAnsi" w:cs="Arial"/>
          <w:sz w:val="24"/>
          <w:szCs w:val="24"/>
        </w:rPr>
      </w:pPr>
    </w:p>
    <w:p w14:paraId="29BAA686" w14:textId="77777777" w:rsidR="00F626DE" w:rsidRPr="00294F24" w:rsidRDefault="00F626DE" w:rsidP="00294F24">
      <w:pPr>
        <w:numPr>
          <w:ilvl w:val="0"/>
          <w:numId w:val="15"/>
        </w:numPr>
        <w:tabs>
          <w:tab w:val="clear" w:pos="1800"/>
          <w:tab w:val="num" w:pos="540"/>
        </w:tabs>
        <w:ind w:hanging="851"/>
        <w:jc w:val="both"/>
        <w:rPr>
          <w:rFonts w:asciiTheme="minorHAnsi" w:hAnsiTheme="minorHAnsi" w:cs="Arial"/>
          <w:sz w:val="24"/>
          <w:szCs w:val="24"/>
        </w:rPr>
      </w:pPr>
      <w:r w:rsidRPr="00294F24">
        <w:rPr>
          <w:rFonts w:asciiTheme="minorHAnsi" w:hAnsiTheme="minorHAnsi" w:cs="Arial"/>
          <w:sz w:val="24"/>
          <w:szCs w:val="24"/>
        </w:rPr>
        <w:t>never delay emergency action to protect a child from harm</w:t>
      </w:r>
    </w:p>
    <w:p w14:paraId="1A499DFC" w14:textId="77777777" w:rsidR="00F626DE" w:rsidRPr="00294F24" w:rsidRDefault="00F626DE" w:rsidP="00294F24">
      <w:pPr>
        <w:jc w:val="both"/>
        <w:rPr>
          <w:rFonts w:asciiTheme="minorHAnsi" w:hAnsiTheme="minorHAnsi" w:cs="Arial"/>
          <w:sz w:val="24"/>
          <w:szCs w:val="24"/>
        </w:rPr>
      </w:pPr>
    </w:p>
    <w:p w14:paraId="1FF0C2E3" w14:textId="77777777" w:rsidR="00F626DE" w:rsidRPr="00294F24" w:rsidRDefault="00F626DE" w:rsidP="00294F24">
      <w:pPr>
        <w:numPr>
          <w:ilvl w:val="0"/>
          <w:numId w:val="15"/>
        </w:numPr>
        <w:tabs>
          <w:tab w:val="clear" w:pos="1800"/>
          <w:tab w:val="num" w:pos="540"/>
        </w:tabs>
        <w:ind w:left="540" w:hanging="540"/>
        <w:jc w:val="both"/>
        <w:rPr>
          <w:rFonts w:asciiTheme="minorHAnsi" w:hAnsiTheme="minorHAnsi" w:cs="Arial"/>
          <w:sz w:val="24"/>
          <w:szCs w:val="24"/>
        </w:rPr>
      </w:pPr>
      <w:r w:rsidRPr="00294F24">
        <w:rPr>
          <w:rFonts w:asciiTheme="minorHAnsi" w:hAnsiTheme="minorHAnsi" w:cs="Arial"/>
          <w:sz w:val="24"/>
          <w:szCs w:val="24"/>
        </w:rPr>
        <w:t xml:space="preserve">always record in writing concerns about a child’s welfare, including </w:t>
      </w:r>
      <w:proofErr w:type="gramStart"/>
      <w:r w:rsidRPr="00294F24">
        <w:rPr>
          <w:rFonts w:asciiTheme="minorHAnsi" w:hAnsiTheme="minorHAnsi" w:cs="Arial"/>
          <w:sz w:val="24"/>
          <w:szCs w:val="24"/>
        </w:rPr>
        <w:t>whether or not</w:t>
      </w:r>
      <w:proofErr w:type="gramEnd"/>
      <w:r w:rsidRPr="00294F24">
        <w:rPr>
          <w:rFonts w:asciiTheme="minorHAnsi" w:hAnsiTheme="minorHAnsi" w:cs="Arial"/>
          <w:sz w:val="24"/>
          <w:szCs w:val="24"/>
        </w:rPr>
        <w:t xml:space="preserve"> further action is taken, and</w:t>
      </w:r>
    </w:p>
    <w:p w14:paraId="5E7E3C41" w14:textId="77777777" w:rsidR="00F626DE" w:rsidRPr="00294F24" w:rsidRDefault="00F626DE" w:rsidP="00294F24">
      <w:pPr>
        <w:jc w:val="both"/>
        <w:rPr>
          <w:rFonts w:asciiTheme="minorHAnsi" w:hAnsiTheme="minorHAnsi" w:cs="Arial"/>
          <w:sz w:val="24"/>
          <w:szCs w:val="24"/>
        </w:rPr>
      </w:pPr>
    </w:p>
    <w:p w14:paraId="5AAD109C" w14:textId="77777777" w:rsidR="00F626DE" w:rsidRPr="00294F24" w:rsidRDefault="00F626DE" w:rsidP="00294F24">
      <w:pPr>
        <w:numPr>
          <w:ilvl w:val="0"/>
          <w:numId w:val="15"/>
        </w:numPr>
        <w:tabs>
          <w:tab w:val="clear" w:pos="1800"/>
          <w:tab w:val="num" w:pos="540"/>
        </w:tabs>
        <w:ind w:left="540" w:hanging="540"/>
        <w:jc w:val="both"/>
        <w:rPr>
          <w:rFonts w:asciiTheme="minorHAnsi" w:hAnsiTheme="minorHAnsi" w:cs="Arial"/>
          <w:sz w:val="24"/>
          <w:szCs w:val="24"/>
        </w:rPr>
      </w:pPr>
      <w:r w:rsidRPr="00294F24">
        <w:rPr>
          <w:rFonts w:asciiTheme="minorHAnsi" w:hAnsiTheme="minorHAnsi" w:cs="Arial"/>
          <w:sz w:val="24"/>
          <w:szCs w:val="24"/>
        </w:rPr>
        <w:t>always record in writing discussions about a child’s welfare</w:t>
      </w:r>
      <w:proofErr w:type="gramStart"/>
      <w:r w:rsidRPr="00294F24">
        <w:rPr>
          <w:rFonts w:asciiTheme="minorHAnsi" w:hAnsiTheme="minorHAnsi" w:cs="Arial"/>
          <w:sz w:val="24"/>
          <w:szCs w:val="24"/>
        </w:rPr>
        <w:t xml:space="preserve">.  </w:t>
      </w:r>
      <w:proofErr w:type="gramEnd"/>
      <w:r w:rsidRPr="00294F24">
        <w:rPr>
          <w:rFonts w:asciiTheme="minorHAnsi" w:hAnsiTheme="minorHAnsi" w:cs="Arial"/>
          <w:sz w:val="24"/>
          <w:szCs w:val="24"/>
        </w:rPr>
        <w:t>At the close of a discussion, always reach a clear and explicit recorded agreement about who will be taking what action, or that no further action will be taken</w:t>
      </w:r>
    </w:p>
    <w:p w14:paraId="03F828E4" w14:textId="77777777" w:rsidR="00F626DE" w:rsidRPr="00294F24" w:rsidRDefault="00F626DE" w:rsidP="00294F24">
      <w:pPr>
        <w:jc w:val="both"/>
        <w:rPr>
          <w:rFonts w:asciiTheme="minorHAnsi" w:hAnsiTheme="minorHAnsi" w:cs="Arial"/>
          <w:sz w:val="24"/>
          <w:szCs w:val="24"/>
        </w:rPr>
      </w:pPr>
    </w:p>
    <w:p w14:paraId="1860CFF6" w14:textId="77777777" w:rsidR="00F626DE" w:rsidRPr="00294F24" w:rsidRDefault="00F626DE" w:rsidP="00294F24">
      <w:pPr>
        <w:ind w:left="540" w:hanging="540"/>
        <w:jc w:val="both"/>
        <w:rPr>
          <w:rFonts w:asciiTheme="minorHAnsi" w:hAnsiTheme="minorHAnsi" w:cs="Arial"/>
          <w:sz w:val="24"/>
          <w:szCs w:val="24"/>
        </w:rPr>
      </w:pPr>
      <w:r w:rsidRPr="00294F24">
        <w:rPr>
          <w:rFonts w:asciiTheme="minorHAnsi" w:hAnsiTheme="minorHAnsi" w:cs="Arial"/>
          <w:b/>
          <w:sz w:val="24"/>
          <w:szCs w:val="24"/>
        </w:rPr>
        <w:t>2.</w:t>
      </w:r>
      <w:r w:rsidRPr="00294F24">
        <w:rPr>
          <w:rFonts w:asciiTheme="minorHAnsi" w:hAnsiTheme="minorHAnsi" w:cs="Arial"/>
          <w:b/>
          <w:sz w:val="24"/>
          <w:szCs w:val="24"/>
        </w:rPr>
        <w:tab/>
      </w:r>
      <w:r w:rsidRPr="00294F24">
        <w:rPr>
          <w:rFonts w:asciiTheme="minorHAnsi" w:hAnsiTheme="minorHAnsi" w:cs="Arial"/>
          <w:b/>
          <w:sz w:val="24"/>
          <w:szCs w:val="24"/>
          <w:u w:val="single"/>
        </w:rPr>
        <w:t>Responding to child welfare concerns where there is or may be an alleged crime</w:t>
      </w:r>
    </w:p>
    <w:p w14:paraId="2AC57CB0" w14:textId="77777777" w:rsidR="00F626DE" w:rsidRPr="00294F24" w:rsidRDefault="00F626DE" w:rsidP="00294F24">
      <w:pPr>
        <w:jc w:val="both"/>
        <w:rPr>
          <w:rFonts w:asciiTheme="minorHAnsi" w:hAnsiTheme="minorHAnsi" w:cs="Arial"/>
          <w:sz w:val="24"/>
          <w:szCs w:val="24"/>
        </w:rPr>
      </w:pPr>
    </w:p>
    <w:p w14:paraId="37DE9F89"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Whenever other agencies, or Trafford Local Authority in its other roles, encounter concerns about a child’s welfare which constitute, or may constitute, a criminal offence against a child, they must always consider sharing that information with the local authority children’s social </w:t>
      </w:r>
      <w:r w:rsidRPr="00294F24">
        <w:rPr>
          <w:rFonts w:asciiTheme="minorHAnsi" w:hAnsiTheme="minorHAnsi" w:cs="Arial"/>
          <w:sz w:val="24"/>
          <w:szCs w:val="24"/>
        </w:rPr>
        <w:lastRenderedPageBreak/>
        <w:t xml:space="preserve">care or the police </w:t>
      </w:r>
      <w:proofErr w:type="gramStart"/>
      <w:r w:rsidRPr="00294F24">
        <w:rPr>
          <w:rFonts w:asciiTheme="minorHAnsi" w:hAnsiTheme="minorHAnsi" w:cs="Arial"/>
          <w:sz w:val="24"/>
          <w:szCs w:val="24"/>
        </w:rPr>
        <w:t>in order to</w:t>
      </w:r>
      <w:proofErr w:type="gramEnd"/>
      <w:r w:rsidRPr="00294F24">
        <w:rPr>
          <w:rFonts w:asciiTheme="minorHAnsi" w:hAnsiTheme="minorHAnsi" w:cs="Arial"/>
          <w:sz w:val="24"/>
          <w:szCs w:val="24"/>
        </w:rPr>
        <w:t xml:space="preserve"> protect the child or other children from the risk of significant harm.  If a decision is taken not to share information, the reasons must be recorded.</w:t>
      </w:r>
    </w:p>
    <w:p w14:paraId="5186B13D" w14:textId="77777777" w:rsidR="00F626DE" w:rsidRPr="00294F24" w:rsidRDefault="00F626DE" w:rsidP="00294F24">
      <w:pPr>
        <w:jc w:val="both"/>
        <w:rPr>
          <w:rFonts w:asciiTheme="minorHAnsi" w:hAnsiTheme="minorHAnsi" w:cs="Arial"/>
          <w:sz w:val="24"/>
          <w:szCs w:val="24"/>
        </w:rPr>
      </w:pPr>
    </w:p>
    <w:p w14:paraId="2B05952C"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Professionals, when deciding whether there is a need to share information, must consider their legal obligation, including whether they have a duty of confidentiality to the child, the professional may lawfully share the information if the child consents or if there is a public interest of sufficient force, this will be a professional judgment, but where there is a clear risk of significant harm to a child or serious harm to an adult, the public interest test will almost certainly be satisfied.</w:t>
      </w:r>
    </w:p>
    <w:p w14:paraId="15A4D65E"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However, there will be other cases where practitioners will be justified in sharing some confidential information </w:t>
      </w:r>
      <w:proofErr w:type="gramStart"/>
      <w:r w:rsidRPr="00294F24">
        <w:rPr>
          <w:rFonts w:asciiTheme="minorHAnsi" w:hAnsiTheme="minorHAnsi" w:cs="Arial"/>
          <w:sz w:val="24"/>
          <w:szCs w:val="24"/>
        </w:rPr>
        <w:t>in order to</w:t>
      </w:r>
      <w:proofErr w:type="gramEnd"/>
      <w:r w:rsidRPr="00294F24">
        <w:rPr>
          <w:rFonts w:asciiTheme="minorHAnsi" w:hAnsiTheme="minorHAnsi" w:cs="Arial"/>
          <w:sz w:val="24"/>
          <w:szCs w:val="24"/>
        </w:rPr>
        <w:t xml:space="preserve"> make decisions on sharing further information or taking action - the information shared should be proportionate.</w:t>
      </w:r>
    </w:p>
    <w:p w14:paraId="6C57C439" w14:textId="77777777" w:rsidR="00F626DE" w:rsidRPr="00294F24" w:rsidRDefault="00F626DE" w:rsidP="00294F24">
      <w:pPr>
        <w:jc w:val="both"/>
        <w:rPr>
          <w:rFonts w:asciiTheme="minorHAnsi" w:hAnsiTheme="minorHAnsi" w:cs="Arial"/>
          <w:sz w:val="24"/>
          <w:szCs w:val="24"/>
        </w:rPr>
      </w:pPr>
    </w:p>
    <w:p w14:paraId="2525B4BF"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b/>
          <w:sz w:val="24"/>
          <w:szCs w:val="24"/>
        </w:rPr>
        <w:t>3.</w:t>
      </w:r>
      <w:r w:rsidRPr="00294F24">
        <w:rPr>
          <w:rFonts w:asciiTheme="minorHAnsi" w:hAnsiTheme="minorHAnsi" w:cs="Arial"/>
          <w:b/>
          <w:sz w:val="24"/>
          <w:szCs w:val="24"/>
        </w:rPr>
        <w:tab/>
      </w:r>
      <w:r w:rsidRPr="00294F24">
        <w:rPr>
          <w:rFonts w:asciiTheme="minorHAnsi" w:hAnsiTheme="minorHAnsi" w:cs="Arial"/>
          <w:b/>
          <w:sz w:val="24"/>
          <w:szCs w:val="24"/>
          <w:u w:val="single"/>
        </w:rPr>
        <w:t>Response of Local Authority Children’s Social Care to a referral</w:t>
      </w:r>
    </w:p>
    <w:p w14:paraId="3D404BC9" w14:textId="77777777" w:rsidR="00F626DE" w:rsidRPr="00294F24" w:rsidRDefault="00F626DE" w:rsidP="00294F24">
      <w:pPr>
        <w:jc w:val="both"/>
        <w:rPr>
          <w:rFonts w:asciiTheme="minorHAnsi" w:hAnsiTheme="minorHAnsi" w:cs="Arial"/>
          <w:sz w:val="24"/>
          <w:szCs w:val="24"/>
        </w:rPr>
      </w:pPr>
    </w:p>
    <w:p w14:paraId="5E2BB6B6"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Referrals to Trafford MARAT should be confirmed in writing (multi-agency referral form) within 48 hours.</w:t>
      </w:r>
    </w:p>
    <w:p w14:paraId="61319B8A" w14:textId="77777777" w:rsidR="00F626DE" w:rsidRPr="00294F24" w:rsidRDefault="00F626DE" w:rsidP="00294F24">
      <w:pPr>
        <w:jc w:val="both"/>
        <w:rPr>
          <w:rFonts w:asciiTheme="minorHAnsi" w:hAnsiTheme="minorHAnsi" w:cs="Arial"/>
          <w:sz w:val="24"/>
          <w:szCs w:val="24"/>
        </w:rPr>
      </w:pPr>
    </w:p>
    <w:p w14:paraId="383F71A4" w14:textId="117801B6" w:rsidR="00F626DE" w:rsidRPr="0056028F" w:rsidRDefault="00C03252" w:rsidP="00294F24">
      <w:pPr>
        <w:jc w:val="both"/>
        <w:rPr>
          <w:rFonts w:asciiTheme="minorHAnsi" w:hAnsiTheme="minorHAnsi" w:cs="Arial"/>
          <w:b/>
          <w:sz w:val="24"/>
          <w:szCs w:val="24"/>
        </w:rPr>
      </w:pPr>
      <w:r>
        <w:rPr>
          <w:rFonts w:asciiTheme="minorHAnsi" w:hAnsiTheme="minorHAnsi" w:cs="Arial"/>
          <w:b/>
          <w:sz w:val="24"/>
          <w:szCs w:val="24"/>
        </w:rPr>
        <w:t xml:space="preserve">Trafford Children’s </w:t>
      </w:r>
      <w:r w:rsidR="006416D9">
        <w:rPr>
          <w:rFonts w:asciiTheme="minorHAnsi" w:hAnsiTheme="minorHAnsi" w:cs="Arial"/>
          <w:b/>
          <w:sz w:val="24"/>
          <w:szCs w:val="24"/>
        </w:rPr>
        <w:t>First Response</w:t>
      </w:r>
    </w:p>
    <w:p w14:paraId="31A560F4" w14:textId="77777777" w:rsidR="00F626DE" w:rsidRPr="00294F24" w:rsidRDefault="00F626DE" w:rsidP="00294F24">
      <w:pPr>
        <w:jc w:val="both"/>
        <w:rPr>
          <w:rFonts w:asciiTheme="minorHAnsi" w:hAnsiTheme="minorHAnsi" w:cs="Arial"/>
          <w:sz w:val="24"/>
          <w:szCs w:val="24"/>
        </w:rPr>
      </w:pPr>
    </w:p>
    <w:p w14:paraId="4A83AC83" w14:textId="387E0870" w:rsidR="00DA680A" w:rsidRDefault="008C1098" w:rsidP="008C1098">
      <w:pPr>
        <w:ind w:left="3600" w:hanging="3600"/>
        <w:jc w:val="both"/>
        <w:rPr>
          <w:rFonts w:asciiTheme="minorHAnsi" w:hAnsiTheme="minorHAnsi" w:cs="Arial"/>
          <w:b/>
          <w:sz w:val="24"/>
          <w:szCs w:val="24"/>
        </w:rPr>
      </w:pPr>
      <w:r>
        <w:rPr>
          <w:rFonts w:asciiTheme="minorHAnsi" w:hAnsiTheme="minorHAnsi" w:cs="Arial"/>
          <w:sz w:val="24"/>
          <w:szCs w:val="24"/>
        </w:rPr>
        <w:t>Concerns</w:t>
      </w:r>
      <w:r w:rsidR="00F626DE" w:rsidRPr="00294F24">
        <w:rPr>
          <w:rFonts w:asciiTheme="minorHAnsi" w:hAnsiTheme="minorHAnsi" w:cs="Arial"/>
          <w:sz w:val="24"/>
          <w:szCs w:val="24"/>
        </w:rPr>
        <w:t xml:space="preserve">:  </w:t>
      </w:r>
      <w:r w:rsidR="00F626DE" w:rsidRPr="00294F24">
        <w:rPr>
          <w:rFonts w:asciiTheme="minorHAnsi" w:hAnsiTheme="minorHAnsi" w:cs="Arial"/>
          <w:sz w:val="24"/>
          <w:szCs w:val="24"/>
        </w:rPr>
        <w:tab/>
      </w:r>
      <w:r w:rsidR="00DA680A">
        <w:rPr>
          <w:rFonts w:asciiTheme="minorHAnsi" w:hAnsiTheme="minorHAnsi" w:cs="Arial"/>
          <w:sz w:val="24"/>
          <w:szCs w:val="24"/>
        </w:rPr>
        <w:tab/>
      </w:r>
      <w:r w:rsidR="00F626DE" w:rsidRPr="00294F24">
        <w:rPr>
          <w:rFonts w:asciiTheme="minorHAnsi" w:hAnsiTheme="minorHAnsi" w:cs="Arial"/>
          <w:b/>
          <w:sz w:val="24"/>
          <w:szCs w:val="24"/>
        </w:rPr>
        <w:t>0161 912 5125</w:t>
      </w:r>
      <w:r w:rsidR="00EF5917">
        <w:rPr>
          <w:rFonts w:asciiTheme="minorHAnsi" w:hAnsiTheme="minorHAnsi" w:cs="Arial"/>
          <w:b/>
          <w:sz w:val="24"/>
          <w:szCs w:val="24"/>
        </w:rPr>
        <w:t xml:space="preserve"> Mon- Fri 8.30-4.30pm or</w:t>
      </w:r>
      <w:r>
        <w:rPr>
          <w:rFonts w:asciiTheme="minorHAnsi" w:hAnsiTheme="minorHAnsi" w:cs="Arial"/>
          <w:b/>
          <w:sz w:val="24"/>
          <w:szCs w:val="24"/>
        </w:rPr>
        <w:t xml:space="preserve"> </w:t>
      </w:r>
    </w:p>
    <w:p w14:paraId="3D34B018" w14:textId="14CE5446" w:rsidR="00F626DE" w:rsidRDefault="008C1098" w:rsidP="00DA680A">
      <w:pPr>
        <w:ind w:left="3600" w:firstLine="720"/>
        <w:jc w:val="both"/>
        <w:rPr>
          <w:rFonts w:asciiTheme="minorHAnsi" w:hAnsiTheme="minorHAnsi" w:cs="Arial"/>
          <w:b/>
          <w:sz w:val="24"/>
          <w:szCs w:val="24"/>
        </w:rPr>
      </w:pPr>
      <w:r>
        <w:rPr>
          <w:rFonts w:asciiTheme="minorHAnsi" w:hAnsiTheme="minorHAnsi" w:cs="Arial"/>
          <w:b/>
          <w:sz w:val="24"/>
          <w:szCs w:val="24"/>
        </w:rPr>
        <w:t>0161 912 2020 out of hours</w:t>
      </w:r>
    </w:p>
    <w:p w14:paraId="2D6845D8" w14:textId="58DB5B3B" w:rsidR="0022141F" w:rsidRPr="0022141F" w:rsidRDefault="0022141F" w:rsidP="0022141F">
      <w:pPr>
        <w:jc w:val="both"/>
        <w:rPr>
          <w:rFonts w:asciiTheme="minorHAnsi" w:hAnsiTheme="minorHAnsi" w:cs="Arial"/>
          <w:sz w:val="24"/>
          <w:szCs w:val="24"/>
        </w:rPr>
      </w:pPr>
      <w:r w:rsidRPr="0022141F">
        <w:rPr>
          <w:rFonts w:asciiTheme="minorHAnsi" w:hAnsiTheme="minorHAnsi" w:cs="Arial"/>
          <w:sz w:val="24"/>
          <w:szCs w:val="24"/>
        </w:rPr>
        <w:t>LADO –Anita, referrals to the LADO go through first response, but you can contact Anita to have a chat about concerns:</w:t>
      </w:r>
    </w:p>
    <w:p w14:paraId="144C4291" w14:textId="77777777" w:rsidR="0022141F" w:rsidRPr="0022141F" w:rsidRDefault="0022141F" w:rsidP="0022141F">
      <w:pPr>
        <w:jc w:val="both"/>
        <w:rPr>
          <w:rFonts w:asciiTheme="minorHAnsi" w:hAnsiTheme="minorHAnsi" w:cs="Arial"/>
          <w:sz w:val="24"/>
          <w:szCs w:val="24"/>
        </w:rPr>
      </w:pPr>
      <w:r w:rsidRPr="0022141F">
        <w:rPr>
          <w:rFonts w:asciiTheme="minorHAnsi" w:hAnsiTheme="minorHAnsi" w:cs="Arial"/>
          <w:sz w:val="24"/>
          <w:szCs w:val="24"/>
        </w:rPr>
        <w:t>Anita Hopkins</w:t>
      </w:r>
    </w:p>
    <w:p w14:paraId="4CA27903" w14:textId="77777777" w:rsidR="0022141F" w:rsidRPr="0022141F" w:rsidRDefault="0022141F" w:rsidP="0022141F">
      <w:pPr>
        <w:jc w:val="both"/>
        <w:rPr>
          <w:rFonts w:asciiTheme="minorHAnsi" w:hAnsiTheme="minorHAnsi" w:cs="Arial"/>
          <w:sz w:val="24"/>
          <w:szCs w:val="24"/>
        </w:rPr>
      </w:pPr>
      <w:r w:rsidRPr="0022141F">
        <w:rPr>
          <w:rFonts w:asciiTheme="minorHAnsi" w:hAnsiTheme="minorHAnsi" w:cs="Arial"/>
          <w:sz w:val="24"/>
          <w:szCs w:val="24"/>
        </w:rPr>
        <w:t>Local Authority Designated Officer</w:t>
      </w:r>
    </w:p>
    <w:p w14:paraId="56C75BBC" w14:textId="455533B0" w:rsidR="0022141F" w:rsidRDefault="0022141F" w:rsidP="0022141F">
      <w:pPr>
        <w:jc w:val="both"/>
        <w:rPr>
          <w:rFonts w:asciiTheme="minorHAnsi" w:hAnsiTheme="minorHAnsi" w:cs="Arial"/>
          <w:sz w:val="24"/>
          <w:szCs w:val="24"/>
        </w:rPr>
      </w:pPr>
      <w:r w:rsidRPr="0022141F">
        <w:rPr>
          <w:rFonts w:asciiTheme="minorHAnsi" w:hAnsiTheme="minorHAnsi" w:cs="Arial"/>
          <w:sz w:val="24"/>
          <w:szCs w:val="24"/>
        </w:rPr>
        <w:t>0161 912 5125</w:t>
      </w:r>
      <w:r w:rsidR="00504588">
        <w:rPr>
          <w:rFonts w:asciiTheme="minorHAnsi" w:hAnsiTheme="minorHAnsi" w:cs="Arial"/>
          <w:sz w:val="24"/>
          <w:szCs w:val="24"/>
        </w:rPr>
        <w:t xml:space="preserve"> or </w:t>
      </w:r>
      <w:r w:rsidR="00703006">
        <w:rPr>
          <w:rFonts w:asciiTheme="minorHAnsi" w:hAnsiTheme="minorHAnsi" w:cs="Arial"/>
          <w:sz w:val="24"/>
          <w:szCs w:val="24"/>
        </w:rPr>
        <w:t xml:space="preserve">online LADO referral form </w:t>
      </w:r>
      <w:hyperlink r:id="rId14" w:history="1">
        <w:r w:rsidR="00703006" w:rsidRPr="00703006">
          <w:rPr>
            <w:rStyle w:val="Hyperlink"/>
            <w:rFonts w:asciiTheme="minorHAnsi" w:hAnsiTheme="minorHAnsi" w:cs="Arial"/>
            <w:sz w:val="24"/>
            <w:szCs w:val="24"/>
          </w:rPr>
          <w:t>Allegation of professional abuse (egovhub.net)</w:t>
        </w:r>
      </w:hyperlink>
    </w:p>
    <w:p w14:paraId="1EDAEE73" w14:textId="77777777" w:rsidR="00C63790" w:rsidRDefault="00C63790" w:rsidP="0022141F">
      <w:pPr>
        <w:jc w:val="both"/>
        <w:rPr>
          <w:rFonts w:asciiTheme="minorHAnsi" w:hAnsiTheme="minorHAnsi" w:cs="Arial"/>
          <w:sz w:val="24"/>
          <w:szCs w:val="24"/>
        </w:rPr>
      </w:pPr>
    </w:p>
    <w:p w14:paraId="56C5C0DC" w14:textId="30F5C22A" w:rsidR="00C63790" w:rsidRDefault="00C63790" w:rsidP="0022141F">
      <w:pPr>
        <w:jc w:val="both"/>
        <w:rPr>
          <w:rFonts w:asciiTheme="minorHAnsi" w:hAnsiTheme="minorHAnsi" w:cs="Arial"/>
          <w:b/>
          <w:bCs/>
          <w:sz w:val="24"/>
          <w:szCs w:val="24"/>
        </w:rPr>
      </w:pPr>
      <w:r>
        <w:rPr>
          <w:rFonts w:asciiTheme="minorHAnsi" w:hAnsiTheme="minorHAnsi" w:cs="Arial"/>
          <w:b/>
          <w:bCs/>
          <w:sz w:val="24"/>
          <w:szCs w:val="24"/>
        </w:rPr>
        <w:t>Trafford Adult social care</w:t>
      </w:r>
      <w:r w:rsidR="004625E7">
        <w:rPr>
          <w:rFonts w:asciiTheme="minorHAnsi" w:hAnsiTheme="minorHAnsi" w:cs="Arial"/>
          <w:b/>
          <w:bCs/>
          <w:sz w:val="24"/>
          <w:szCs w:val="24"/>
        </w:rPr>
        <w:t xml:space="preserve"> Front Door</w:t>
      </w:r>
    </w:p>
    <w:p w14:paraId="67A6D445" w14:textId="77777777" w:rsidR="004625E7" w:rsidRDefault="004625E7" w:rsidP="0022141F">
      <w:pPr>
        <w:jc w:val="both"/>
        <w:rPr>
          <w:rFonts w:asciiTheme="minorHAnsi" w:hAnsiTheme="minorHAnsi" w:cs="Arial"/>
          <w:b/>
          <w:bCs/>
          <w:sz w:val="24"/>
          <w:szCs w:val="24"/>
        </w:rPr>
      </w:pPr>
    </w:p>
    <w:p w14:paraId="1EA39E48" w14:textId="62309448" w:rsidR="004625E7" w:rsidRDefault="004625E7" w:rsidP="0022141F">
      <w:pPr>
        <w:jc w:val="both"/>
        <w:rPr>
          <w:rFonts w:asciiTheme="minorHAnsi" w:hAnsiTheme="minorHAnsi" w:cs="Arial"/>
          <w:b/>
          <w:bCs/>
          <w:sz w:val="24"/>
          <w:szCs w:val="24"/>
        </w:rPr>
      </w:pPr>
      <w:r w:rsidRPr="004625E7">
        <w:rPr>
          <w:rFonts w:asciiTheme="minorHAnsi" w:hAnsiTheme="minorHAnsi" w:cs="Arial"/>
          <w:sz w:val="24"/>
          <w:szCs w:val="24"/>
        </w:rPr>
        <w:t>Initial Assessment Team</w:t>
      </w:r>
      <w:r w:rsidRPr="004625E7">
        <w:rPr>
          <w:rFonts w:asciiTheme="minorHAnsi" w:hAnsiTheme="minorHAnsi" w:cs="Arial"/>
          <w:b/>
          <w:bCs/>
          <w:sz w:val="24"/>
          <w:szCs w:val="24"/>
        </w:rPr>
        <w:t xml:space="preserve"> </w:t>
      </w: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r>
      <w:r w:rsidRPr="004625E7">
        <w:rPr>
          <w:rFonts w:asciiTheme="minorHAnsi" w:hAnsiTheme="minorHAnsi" w:cs="Arial"/>
          <w:b/>
          <w:bCs/>
          <w:sz w:val="24"/>
          <w:szCs w:val="24"/>
        </w:rPr>
        <w:t>0161 912 2820</w:t>
      </w:r>
      <w:r w:rsidR="00A5097E">
        <w:rPr>
          <w:rFonts w:asciiTheme="minorHAnsi" w:hAnsiTheme="minorHAnsi" w:cs="Arial"/>
          <w:b/>
          <w:bCs/>
          <w:sz w:val="24"/>
          <w:szCs w:val="24"/>
        </w:rPr>
        <w:t xml:space="preserve"> Mon-Fri 8.30</w:t>
      </w:r>
      <w:r w:rsidR="00F662CC">
        <w:rPr>
          <w:rFonts w:asciiTheme="minorHAnsi" w:hAnsiTheme="minorHAnsi" w:cs="Arial"/>
          <w:b/>
          <w:bCs/>
          <w:sz w:val="24"/>
          <w:szCs w:val="24"/>
        </w:rPr>
        <w:t>-4.30pm or</w:t>
      </w:r>
    </w:p>
    <w:p w14:paraId="66230434" w14:textId="1E033E4D" w:rsidR="004625E7" w:rsidRPr="00C63790" w:rsidRDefault="00A5097E" w:rsidP="0022141F">
      <w:pPr>
        <w:jc w:val="both"/>
        <w:rPr>
          <w:rFonts w:asciiTheme="minorHAnsi" w:hAnsiTheme="minorHAnsi" w:cs="Arial"/>
          <w:b/>
          <w:bCs/>
          <w:sz w:val="24"/>
          <w:szCs w:val="24"/>
        </w:rPr>
      </w:pP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t>0161 912 2020 out of hours</w:t>
      </w:r>
    </w:p>
    <w:p w14:paraId="3BBEE564" w14:textId="77777777" w:rsidR="00C03252" w:rsidRPr="00294F24" w:rsidRDefault="00C03252" w:rsidP="0022141F">
      <w:pPr>
        <w:jc w:val="both"/>
        <w:rPr>
          <w:rFonts w:asciiTheme="minorHAnsi" w:hAnsiTheme="minorHAnsi" w:cs="Arial"/>
          <w:sz w:val="24"/>
          <w:szCs w:val="24"/>
        </w:rPr>
      </w:pPr>
    </w:p>
    <w:p w14:paraId="70DF735C" w14:textId="77777777" w:rsidR="00F626DE" w:rsidRPr="00294F24" w:rsidRDefault="00F626DE" w:rsidP="00294F24">
      <w:pPr>
        <w:jc w:val="both"/>
        <w:rPr>
          <w:rFonts w:asciiTheme="minorHAnsi" w:hAnsiTheme="minorHAnsi" w:cs="Arial"/>
          <w:b/>
          <w:sz w:val="24"/>
          <w:szCs w:val="24"/>
        </w:rPr>
      </w:pPr>
    </w:p>
    <w:p w14:paraId="56073267" w14:textId="77777777" w:rsidR="006D1708" w:rsidRPr="0056028F" w:rsidRDefault="006D1708" w:rsidP="00294F24">
      <w:pPr>
        <w:jc w:val="both"/>
        <w:rPr>
          <w:rFonts w:asciiTheme="minorHAnsi" w:hAnsiTheme="minorHAnsi" w:cs="Arial"/>
          <w:b/>
          <w:sz w:val="24"/>
          <w:szCs w:val="24"/>
        </w:rPr>
      </w:pPr>
      <w:r w:rsidRPr="0056028F">
        <w:rPr>
          <w:rFonts w:asciiTheme="minorHAnsi" w:hAnsiTheme="minorHAnsi" w:cs="Arial"/>
          <w:b/>
          <w:sz w:val="24"/>
          <w:szCs w:val="24"/>
        </w:rPr>
        <w:t>THE BRIDGE</w:t>
      </w:r>
      <w:r w:rsidR="0056028F" w:rsidRPr="0056028F">
        <w:rPr>
          <w:rFonts w:asciiTheme="minorHAnsi" w:hAnsiTheme="minorHAnsi" w:cs="Arial"/>
          <w:b/>
          <w:sz w:val="24"/>
          <w:szCs w:val="24"/>
        </w:rPr>
        <w:t xml:space="preserve"> (Salford)</w:t>
      </w:r>
    </w:p>
    <w:p w14:paraId="2D4A4ABC" w14:textId="4BFD04B9" w:rsidR="0056028F" w:rsidRPr="00294F24" w:rsidRDefault="0056028F" w:rsidP="0056028F">
      <w:pPr>
        <w:jc w:val="both"/>
        <w:rPr>
          <w:rFonts w:asciiTheme="minorHAnsi" w:hAnsiTheme="minorHAnsi" w:cs="Arial"/>
          <w:sz w:val="24"/>
          <w:szCs w:val="24"/>
        </w:rPr>
      </w:pPr>
      <w:r w:rsidRPr="00294F24">
        <w:rPr>
          <w:rFonts w:asciiTheme="minorHAnsi" w:hAnsiTheme="minorHAnsi" w:cs="Arial"/>
          <w:sz w:val="24"/>
          <w:szCs w:val="24"/>
        </w:rPr>
        <w:t xml:space="preserve">Referrals to Salford </w:t>
      </w:r>
      <w:r w:rsidR="00A9370A" w:rsidRPr="00294F24">
        <w:rPr>
          <w:rFonts w:asciiTheme="minorHAnsi" w:hAnsiTheme="minorHAnsi" w:cs="Arial"/>
          <w:sz w:val="24"/>
          <w:szCs w:val="24"/>
        </w:rPr>
        <w:t>the</w:t>
      </w:r>
      <w:r w:rsidRPr="00294F24">
        <w:rPr>
          <w:rFonts w:asciiTheme="minorHAnsi" w:hAnsiTheme="minorHAnsi" w:cs="Arial"/>
          <w:sz w:val="24"/>
          <w:szCs w:val="24"/>
        </w:rPr>
        <w:t xml:space="preserve"> Bridge should be confirmed in writing within 48 hours.</w:t>
      </w:r>
    </w:p>
    <w:p w14:paraId="3A413BF6" w14:textId="77777777" w:rsidR="006D1708" w:rsidRPr="00294F24" w:rsidRDefault="006D1708" w:rsidP="00294F24">
      <w:pPr>
        <w:jc w:val="both"/>
        <w:rPr>
          <w:rFonts w:asciiTheme="minorHAnsi" w:hAnsiTheme="minorHAnsi" w:cs="Arial"/>
          <w:sz w:val="24"/>
          <w:szCs w:val="24"/>
        </w:rPr>
      </w:pPr>
    </w:p>
    <w:p w14:paraId="795C7734" w14:textId="510DEE1B" w:rsidR="006D1708" w:rsidRPr="00294F24" w:rsidRDefault="006D1708" w:rsidP="00294F24">
      <w:pPr>
        <w:jc w:val="both"/>
        <w:rPr>
          <w:rFonts w:asciiTheme="minorHAnsi" w:hAnsiTheme="minorHAnsi" w:cs="Arial"/>
          <w:sz w:val="24"/>
          <w:szCs w:val="24"/>
        </w:rPr>
      </w:pPr>
      <w:r w:rsidRPr="00294F24">
        <w:rPr>
          <w:rFonts w:asciiTheme="minorHAnsi" w:hAnsiTheme="minorHAnsi" w:cs="Arial"/>
          <w:sz w:val="24"/>
          <w:szCs w:val="24"/>
        </w:rPr>
        <w:t xml:space="preserve">Salford CC Enquiries and referral Line </w:t>
      </w:r>
      <w:r w:rsidRPr="00294F24">
        <w:rPr>
          <w:rFonts w:asciiTheme="minorHAnsi" w:hAnsiTheme="minorHAnsi" w:cs="Arial"/>
          <w:sz w:val="24"/>
          <w:szCs w:val="24"/>
        </w:rPr>
        <w:tab/>
      </w:r>
      <w:r w:rsidRPr="00294F24">
        <w:rPr>
          <w:rFonts w:asciiTheme="minorHAnsi" w:hAnsiTheme="minorHAnsi" w:cs="Arial"/>
          <w:b/>
          <w:sz w:val="24"/>
          <w:szCs w:val="24"/>
        </w:rPr>
        <w:t>0161 603 4500</w:t>
      </w:r>
      <w:r w:rsidR="00B47D48">
        <w:rPr>
          <w:rFonts w:asciiTheme="minorHAnsi" w:hAnsiTheme="minorHAnsi" w:cs="Arial"/>
          <w:b/>
          <w:sz w:val="24"/>
          <w:szCs w:val="24"/>
        </w:rPr>
        <w:t xml:space="preserve"> Mon- Fri 8.30-4.30pm</w:t>
      </w:r>
    </w:p>
    <w:p w14:paraId="0130612C" w14:textId="64BFC10A" w:rsidR="006D1708" w:rsidRPr="00294F24" w:rsidRDefault="001710F2" w:rsidP="00294F24">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6D1708" w:rsidRPr="00294F24">
        <w:rPr>
          <w:rFonts w:asciiTheme="minorHAnsi" w:hAnsiTheme="minorHAnsi" w:cs="Arial"/>
          <w:sz w:val="24"/>
          <w:szCs w:val="24"/>
        </w:rPr>
        <w:tab/>
      </w:r>
      <w:r w:rsidR="006D1708" w:rsidRPr="00294F24">
        <w:rPr>
          <w:rFonts w:asciiTheme="minorHAnsi" w:hAnsiTheme="minorHAnsi" w:cs="Arial"/>
          <w:b/>
          <w:sz w:val="24"/>
          <w:szCs w:val="24"/>
        </w:rPr>
        <w:t>0161 794 8888</w:t>
      </w:r>
      <w:r>
        <w:rPr>
          <w:rFonts w:asciiTheme="minorHAnsi" w:hAnsiTheme="minorHAnsi" w:cs="Arial"/>
          <w:b/>
          <w:sz w:val="24"/>
          <w:szCs w:val="24"/>
        </w:rPr>
        <w:t xml:space="preserve"> out of hours</w:t>
      </w:r>
    </w:p>
    <w:p w14:paraId="75EAFDBE" w14:textId="77777777" w:rsidR="006D1708" w:rsidRDefault="006D1708" w:rsidP="00294F24">
      <w:pPr>
        <w:jc w:val="both"/>
        <w:rPr>
          <w:rFonts w:asciiTheme="minorHAnsi" w:hAnsiTheme="minorHAnsi" w:cs="Arial"/>
          <w:b/>
          <w:sz w:val="24"/>
          <w:szCs w:val="24"/>
        </w:rPr>
      </w:pPr>
      <w:r w:rsidRPr="00294F24">
        <w:rPr>
          <w:rFonts w:asciiTheme="minorHAnsi" w:hAnsiTheme="minorHAnsi" w:cs="Arial"/>
          <w:sz w:val="24"/>
          <w:szCs w:val="24"/>
        </w:rPr>
        <w:t xml:space="preserve">LADO </w:t>
      </w:r>
      <w:r w:rsidRPr="00294F24">
        <w:rPr>
          <w:rFonts w:asciiTheme="minorHAnsi" w:hAnsiTheme="minorHAnsi" w:cs="Arial"/>
          <w:sz w:val="24"/>
          <w:szCs w:val="24"/>
        </w:rPr>
        <w:tab/>
      </w:r>
      <w:r w:rsidRPr="00294F24">
        <w:rPr>
          <w:rFonts w:asciiTheme="minorHAnsi" w:hAnsiTheme="minorHAnsi" w:cs="Arial"/>
          <w:sz w:val="24"/>
          <w:szCs w:val="24"/>
        </w:rPr>
        <w:tab/>
      </w:r>
      <w:r w:rsidRPr="00294F24">
        <w:rPr>
          <w:rFonts w:asciiTheme="minorHAnsi" w:hAnsiTheme="minorHAnsi" w:cs="Arial"/>
          <w:sz w:val="24"/>
          <w:szCs w:val="24"/>
        </w:rPr>
        <w:tab/>
      </w:r>
      <w:r w:rsidRPr="00294F24">
        <w:rPr>
          <w:rFonts w:asciiTheme="minorHAnsi" w:hAnsiTheme="minorHAnsi" w:cs="Arial"/>
          <w:sz w:val="24"/>
          <w:szCs w:val="24"/>
        </w:rPr>
        <w:tab/>
      </w:r>
      <w:r w:rsidRPr="00294F24">
        <w:rPr>
          <w:rFonts w:asciiTheme="minorHAnsi" w:hAnsiTheme="minorHAnsi" w:cs="Arial"/>
          <w:sz w:val="24"/>
          <w:szCs w:val="24"/>
        </w:rPr>
        <w:tab/>
      </w:r>
      <w:r w:rsidRPr="00294F24">
        <w:rPr>
          <w:rFonts w:asciiTheme="minorHAnsi" w:hAnsiTheme="minorHAnsi" w:cs="Arial"/>
          <w:sz w:val="24"/>
          <w:szCs w:val="24"/>
        </w:rPr>
        <w:tab/>
      </w:r>
      <w:r w:rsidRPr="00294F24">
        <w:rPr>
          <w:rFonts w:asciiTheme="minorHAnsi" w:hAnsiTheme="minorHAnsi" w:cs="Arial"/>
          <w:b/>
          <w:sz w:val="24"/>
          <w:szCs w:val="24"/>
        </w:rPr>
        <w:t>0161 603 4350</w:t>
      </w:r>
    </w:p>
    <w:p w14:paraId="33D28B4B" w14:textId="77777777" w:rsidR="0056028F" w:rsidRDefault="0056028F" w:rsidP="00294F24">
      <w:pPr>
        <w:jc w:val="both"/>
        <w:rPr>
          <w:rFonts w:asciiTheme="minorHAnsi" w:hAnsiTheme="minorHAnsi" w:cs="Arial"/>
          <w:b/>
          <w:sz w:val="24"/>
          <w:szCs w:val="24"/>
        </w:rPr>
      </w:pPr>
    </w:p>
    <w:p w14:paraId="42879ECE" w14:textId="3179CB01" w:rsidR="0056028F" w:rsidRPr="0056028F" w:rsidRDefault="0056028F" w:rsidP="00294F24">
      <w:pPr>
        <w:jc w:val="both"/>
        <w:rPr>
          <w:rFonts w:asciiTheme="minorHAnsi" w:hAnsiTheme="minorHAnsi" w:cs="Arial"/>
          <w:b/>
          <w:sz w:val="24"/>
          <w:szCs w:val="24"/>
        </w:rPr>
      </w:pPr>
      <w:r w:rsidRPr="0056028F">
        <w:rPr>
          <w:rFonts w:asciiTheme="minorHAnsi" w:hAnsiTheme="minorHAnsi" w:cs="Arial"/>
          <w:b/>
          <w:sz w:val="24"/>
          <w:szCs w:val="24"/>
        </w:rPr>
        <w:t>Manchester</w:t>
      </w:r>
      <w:r w:rsidR="00916ABA">
        <w:rPr>
          <w:rFonts w:asciiTheme="minorHAnsi" w:hAnsiTheme="minorHAnsi" w:cs="Arial"/>
          <w:b/>
          <w:sz w:val="24"/>
          <w:szCs w:val="24"/>
        </w:rPr>
        <w:t xml:space="preserve"> contact centre</w:t>
      </w:r>
    </w:p>
    <w:p w14:paraId="37EFA3E3" w14:textId="77777777" w:rsidR="0056028F" w:rsidRDefault="0056028F" w:rsidP="00294F24">
      <w:pPr>
        <w:jc w:val="both"/>
        <w:rPr>
          <w:rFonts w:asciiTheme="minorHAnsi" w:hAnsiTheme="minorHAnsi" w:cs="Arial"/>
          <w:sz w:val="24"/>
          <w:szCs w:val="24"/>
        </w:rPr>
      </w:pPr>
    </w:p>
    <w:p w14:paraId="765E4567" w14:textId="37851505" w:rsidR="0056028F" w:rsidRDefault="00673AB7" w:rsidP="00294F24">
      <w:pPr>
        <w:jc w:val="both"/>
        <w:rPr>
          <w:rFonts w:asciiTheme="minorHAnsi" w:hAnsiTheme="minorHAnsi" w:cs="Arial"/>
          <w:sz w:val="24"/>
          <w:szCs w:val="24"/>
        </w:rPr>
      </w:pPr>
      <w:r>
        <w:rPr>
          <w:rFonts w:asciiTheme="minorHAnsi" w:hAnsiTheme="minorHAnsi" w:cs="Arial"/>
          <w:sz w:val="24"/>
          <w:szCs w:val="24"/>
        </w:rPr>
        <w:t>Concerns</w:t>
      </w:r>
      <w:r>
        <w:rPr>
          <w:rFonts w:asciiTheme="minorHAnsi" w:hAnsiTheme="minorHAnsi" w:cs="Arial"/>
          <w:sz w:val="24"/>
          <w:szCs w:val="24"/>
        </w:rPr>
        <w:tab/>
      </w:r>
      <w:r>
        <w:rPr>
          <w:rFonts w:asciiTheme="minorHAnsi" w:hAnsiTheme="minorHAnsi" w:cs="Arial"/>
          <w:sz w:val="24"/>
          <w:szCs w:val="24"/>
        </w:rPr>
        <w:tab/>
      </w:r>
      <w:r w:rsidR="0056028F">
        <w:rPr>
          <w:rFonts w:asciiTheme="minorHAnsi" w:hAnsiTheme="minorHAnsi" w:cs="Arial"/>
          <w:sz w:val="24"/>
          <w:szCs w:val="24"/>
        </w:rPr>
        <w:tab/>
      </w:r>
      <w:r w:rsidR="0056028F">
        <w:rPr>
          <w:rFonts w:asciiTheme="minorHAnsi" w:hAnsiTheme="minorHAnsi" w:cs="Arial"/>
          <w:sz w:val="24"/>
          <w:szCs w:val="24"/>
        </w:rPr>
        <w:tab/>
      </w:r>
      <w:r w:rsidR="0056028F">
        <w:rPr>
          <w:rFonts w:asciiTheme="minorHAnsi" w:hAnsiTheme="minorHAnsi" w:cs="Arial"/>
          <w:sz w:val="24"/>
          <w:szCs w:val="24"/>
        </w:rPr>
        <w:tab/>
      </w:r>
      <w:r w:rsidR="0056028F" w:rsidRPr="00673AB7">
        <w:rPr>
          <w:rFonts w:asciiTheme="minorHAnsi" w:hAnsiTheme="minorHAnsi" w:cs="Arial"/>
          <w:b/>
          <w:bCs/>
          <w:sz w:val="24"/>
          <w:szCs w:val="24"/>
        </w:rPr>
        <w:t xml:space="preserve">0161 </w:t>
      </w:r>
      <w:r w:rsidRPr="00673AB7">
        <w:rPr>
          <w:rFonts w:asciiTheme="minorHAnsi" w:hAnsiTheme="minorHAnsi" w:cs="Arial"/>
          <w:b/>
          <w:bCs/>
          <w:sz w:val="24"/>
          <w:szCs w:val="24"/>
        </w:rPr>
        <w:t>234 5001</w:t>
      </w:r>
    </w:p>
    <w:p w14:paraId="3E318C07" w14:textId="77777777" w:rsidR="00CE523F" w:rsidRDefault="0056028F" w:rsidP="00294F24">
      <w:pPr>
        <w:jc w:val="both"/>
        <w:rPr>
          <w:rFonts w:asciiTheme="minorHAnsi" w:hAnsiTheme="minorHAnsi" w:cs="Arial"/>
          <w:sz w:val="24"/>
          <w:szCs w:val="24"/>
        </w:rPr>
      </w:pPr>
      <w:r>
        <w:rPr>
          <w:rFonts w:asciiTheme="minorHAnsi" w:hAnsiTheme="minorHAnsi" w:cs="Arial"/>
          <w:sz w:val="24"/>
          <w:szCs w:val="24"/>
        </w:rPr>
        <w:t xml:space="preserve">LADO </w:t>
      </w:r>
      <w:r w:rsidR="00110E72">
        <w:rPr>
          <w:rFonts w:asciiTheme="minorHAnsi" w:hAnsiTheme="minorHAnsi" w:cs="Arial"/>
          <w:sz w:val="24"/>
          <w:szCs w:val="24"/>
        </w:rPr>
        <w:t>(MCC Designated Officer)</w:t>
      </w:r>
      <w:r>
        <w:rPr>
          <w:rFonts w:asciiTheme="minorHAnsi" w:hAnsiTheme="minorHAnsi" w:cs="Arial"/>
          <w:sz w:val="24"/>
          <w:szCs w:val="24"/>
        </w:rPr>
        <w:tab/>
      </w:r>
      <w:r>
        <w:rPr>
          <w:rFonts w:asciiTheme="minorHAnsi" w:hAnsiTheme="minorHAnsi" w:cs="Arial"/>
          <w:sz w:val="24"/>
          <w:szCs w:val="24"/>
        </w:rPr>
        <w:tab/>
      </w:r>
      <w:r w:rsidR="007E614B" w:rsidRPr="00CE523F">
        <w:rPr>
          <w:rFonts w:asciiTheme="minorHAnsi" w:hAnsiTheme="minorHAnsi" w:cs="Arial"/>
          <w:b/>
          <w:bCs/>
          <w:sz w:val="24"/>
          <w:szCs w:val="24"/>
        </w:rPr>
        <w:t xml:space="preserve">0161 </w:t>
      </w:r>
      <w:r w:rsidR="00CE523F" w:rsidRPr="00CE523F">
        <w:rPr>
          <w:rFonts w:asciiTheme="minorHAnsi" w:hAnsiTheme="minorHAnsi" w:cs="Arial"/>
          <w:b/>
          <w:bCs/>
          <w:sz w:val="24"/>
          <w:szCs w:val="24"/>
        </w:rPr>
        <w:t>234 1214</w:t>
      </w:r>
    </w:p>
    <w:p w14:paraId="1CBE8730" w14:textId="34273AF4" w:rsidR="0056028F" w:rsidRPr="0056028F" w:rsidRDefault="00CE523F" w:rsidP="00294F24">
      <w:pPr>
        <w:jc w:val="both"/>
        <w:rPr>
          <w:rFonts w:asciiTheme="minorHAnsi" w:hAnsiTheme="minorHAnsi" w:cs="Arial"/>
          <w:sz w:val="24"/>
          <w:szCs w:val="24"/>
        </w:rPr>
      </w:pPr>
      <w:r w:rsidRPr="00CE523F">
        <w:rPr>
          <w:rFonts w:ascii="Arial" w:hAnsi="Arial" w:cs="Arial"/>
          <w:bCs/>
          <w:sz w:val="21"/>
          <w:szCs w:val="21"/>
        </w:rPr>
        <w:t>Completed referrals should be sent to-</w:t>
      </w:r>
      <w:r w:rsidRPr="001E7161">
        <w:rPr>
          <w:rFonts w:ascii="Arial" w:hAnsi="Arial" w:cs="Arial"/>
          <w:bCs/>
          <w:sz w:val="21"/>
          <w:szCs w:val="21"/>
        </w:rPr>
        <w:t xml:space="preserve"> </w:t>
      </w:r>
      <w:r w:rsidR="001E7161" w:rsidRPr="001E7161">
        <w:rPr>
          <w:rFonts w:ascii="Arial" w:hAnsi="Arial" w:cs="Arial"/>
          <w:bCs/>
          <w:sz w:val="21"/>
          <w:szCs w:val="21"/>
        </w:rPr>
        <w:tab/>
      </w:r>
      <w:hyperlink r:id="rId15" w:history="1">
        <w:r w:rsidR="001E7161" w:rsidRPr="00E41D78">
          <w:rPr>
            <w:rStyle w:val="Hyperlink"/>
            <w:rFonts w:ascii="Arial" w:hAnsi="Arial" w:cs="Arial"/>
            <w:bCs/>
            <w:sz w:val="21"/>
            <w:szCs w:val="21"/>
          </w:rPr>
          <w:t>quality.assurance@manchester.gcsx.gov.uk</w:t>
        </w:r>
      </w:hyperlink>
    </w:p>
    <w:p w14:paraId="41C6AC2A" w14:textId="77777777" w:rsidR="00F626DE" w:rsidRDefault="00F626DE" w:rsidP="00294F24">
      <w:pPr>
        <w:ind w:left="1440" w:firstLine="720"/>
        <w:jc w:val="both"/>
        <w:rPr>
          <w:rFonts w:asciiTheme="minorHAnsi" w:hAnsiTheme="minorHAnsi" w:cs="Arial"/>
          <w:b/>
          <w:sz w:val="24"/>
          <w:szCs w:val="24"/>
        </w:rPr>
      </w:pPr>
    </w:p>
    <w:p w14:paraId="2DC44586" w14:textId="77777777" w:rsidR="0056028F" w:rsidRPr="00294F24" w:rsidRDefault="0056028F" w:rsidP="00294F24">
      <w:pPr>
        <w:ind w:left="1440" w:firstLine="720"/>
        <w:jc w:val="both"/>
        <w:rPr>
          <w:rFonts w:asciiTheme="minorHAnsi" w:hAnsiTheme="minorHAnsi" w:cs="Arial"/>
          <w:b/>
          <w:sz w:val="24"/>
          <w:szCs w:val="24"/>
        </w:rPr>
      </w:pPr>
    </w:p>
    <w:p w14:paraId="23E746F1" w14:textId="289B6039"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At the end of the dialogue/discussion about the child, the referrer and the </w:t>
      </w:r>
      <w:r w:rsidR="00854D5E">
        <w:rPr>
          <w:rFonts w:asciiTheme="minorHAnsi" w:hAnsiTheme="minorHAnsi" w:cs="Arial"/>
          <w:sz w:val="24"/>
          <w:szCs w:val="24"/>
        </w:rPr>
        <w:t>First Response</w:t>
      </w:r>
      <w:r w:rsidRPr="00294F24">
        <w:rPr>
          <w:rFonts w:asciiTheme="minorHAnsi" w:hAnsiTheme="minorHAnsi" w:cs="Arial"/>
          <w:sz w:val="24"/>
          <w:szCs w:val="24"/>
        </w:rPr>
        <w:t xml:space="preserve"> professional should be clear about proposed action timescales, who will be taking it or that no further action will be taken. The decision should be recorded by the professional and by the referrer (if a professional in another agency). </w:t>
      </w:r>
      <w:r w:rsidR="00D40C81" w:rsidRPr="00294F24">
        <w:rPr>
          <w:rFonts w:asciiTheme="minorHAnsi" w:hAnsiTheme="minorHAnsi" w:cs="Arial"/>
          <w:sz w:val="24"/>
          <w:szCs w:val="24"/>
        </w:rPr>
        <w:t>TMBC and Salford CC</w:t>
      </w:r>
      <w:r w:rsidRPr="00294F24">
        <w:rPr>
          <w:rFonts w:asciiTheme="minorHAnsi" w:hAnsiTheme="minorHAnsi" w:cs="Arial"/>
          <w:sz w:val="24"/>
          <w:szCs w:val="24"/>
        </w:rPr>
        <w:t xml:space="preserve"> should acknowledge a written referral </w:t>
      </w:r>
      <w:r w:rsidRPr="00294F24">
        <w:rPr>
          <w:rFonts w:asciiTheme="minorHAnsi" w:hAnsiTheme="minorHAnsi" w:cs="Arial"/>
          <w:b/>
          <w:sz w:val="24"/>
          <w:szCs w:val="24"/>
        </w:rPr>
        <w:t>within 1 working day</w:t>
      </w:r>
      <w:r w:rsidRPr="00294F24">
        <w:rPr>
          <w:rFonts w:asciiTheme="minorHAnsi" w:hAnsiTheme="minorHAnsi" w:cs="Arial"/>
          <w:sz w:val="24"/>
          <w:szCs w:val="24"/>
        </w:rPr>
        <w:t xml:space="preserve"> of receiving it.</w:t>
      </w:r>
      <w:r w:rsidR="00F92C81">
        <w:rPr>
          <w:rFonts w:asciiTheme="minorHAnsi" w:hAnsiTheme="minorHAnsi" w:cs="Arial"/>
          <w:sz w:val="24"/>
          <w:szCs w:val="24"/>
        </w:rPr>
        <w:t xml:space="preserve"> </w:t>
      </w:r>
      <w:r w:rsidRPr="00294F24">
        <w:rPr>
          <w:rFonts w:asciiTheme="minorHAnsi" w:hAnsiTheme="minorHAnsi" w:cs="Arial"/>
          <w:sz w:val="24"/>
          <w:szCs w:val="24"/>
        </w:rPr>
        <w:t xml:space="preserve">If the referrer has not received an acknowledgement within 3 working days, they should contact </w:t>
      </w:r>
      <w:r w:rsidR="00D40C81" w:rsidRPr="00294F24">
        <w:rPr>
          <w:rFonts w:asciiTheme="minorHAnsi" w:hAnsiTheme="minorHAnsi" w:cs="Arial"/>
          <w:sz w:val="24"/>
          <w:szCs w:val="24"/>
        </w:rPr>
        <w:t>the LA</w:t>
      </w:r>
      <w:r w:rsidRPr="00294F24">
        <w:rPr>
          <w:rFonts w:asciiTheme="minorHAnsi" w:hAnsiTheme="minorHAnsi" w:cs="Arial"/>
          <w:sz w:val="24"/>
          <w:szCs w:val="24"/>
        </w:rPr>
        <w:t>.</w:t>
      </w:r>
    </w:p>
    <w:p w14:paraId="4FFCBC07" w14:textId="77777777" w:rsidR="00F626DE" w:rsidRPr="00294F24" w:rsidRDefault="00F626DE" w:rsidP="00294F24">
      <w:pPr>
        <w:jc w:val="both"/>
        <w:rPr>
          <w:rFonts w:asciiTheme="minorHAnsi" w:hAnsiTheme="minorHAnsi" w:cs="Arial"/>
          <w:sz w:val="24"/>
          <w:szCs w:val="24"/>
        </w:rPr>
      </w:pPr>
    </w:p>
    <w:p w14:paraId="02EE243D" w14:textId="7D1FF581" w:rsidR="00F626DE"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When </w:t>
      </w:r>
      <w:r w:rsidR="00E05B3A">
        <w:rPr>
          <w:rFonts w:asciiTheme="minorHAnsi" w:hAnsiTheme="minorHAnsi" w:cs="Arial"/>
          <w:sz w:val="24"/>
          <w:szCs w:val="24"/>
        </w:rPr>
        <w:t>First Response</w:t>
      </w:r>
      <w:r w:rsidR="00D40C81" w:rsidRPr="00294F24">
        <w:rPr>
          <w:rFonts w:asciiTheme="minorHAnsi" w:hAnsiTheme="minorHAnsi" w:cs="Arial"/>
          <w:sz w:val="24"/>
          <w:szCs w:val="24"/>
        </w:rPr>
        <w:t>/The Bridge</w:t>
      </w:r>
      <w:r w:rsidRPr="00294F24">
        <w:rPr>
          <w:rFonts w:asciiTheme="minorHAnsi" w:hAnsiTheme="minorHAnsi" w:cs="Arial"/>
          <w:sz w:val="24"/>
          <w:szCs w:val="24"/>
        </w:rPr>
        <w:t xml:space="preserve"> decide to take no further action at this stage, feedback should be provided to the referrer, who should be told of this decision and reasons for making it. In the case of public referrals this should be done in a manner consistent with respecting confidentiality. Sometimes it may be apparent that emergency action should be taken to safeguard and promote the welfare of a child. Such action should normally be preceded by a strategy discussion with appropriate agencies, including the Police.</w:t>
      </w:r>
    </w:p>
    <w:p w14:paraId="1728B4D0" w14:textId="77777777" w:rsidR="00EB110E" w:rsidRDefault="00EB110E" w:rsidP="00294F24">
      <w:pPr>
        <w:jc w:val="both"/>
        <w:rPr>
          <w:rFonts w:asciiTheme="minorHAnsi" w:hAnsiTheme="minorHAnsi" w:cs="Arial"/>
          <w:sz w:val="24"/>
          <w:szCs w:val="24"/>
        </w:rPr>
      </w:pPr>
    </w:p>
    <w:p w14:paraId="645DEA04" w14:textId="1CDB0576" w:rsidR="00EB110E" w:rsidRPr="00294F24" w:rsidRDefault="00EB110E" w:rsidP="00294F24">
      <w:pPr>
        <w:jc w:val="both"/>
        <w:rPr>
          <w:rFonts w:asciiTheme="minorHAnsi" w:hAnsiTheme="minorHAnsi" w:cs="Arial"/>
          <w:sz w:val="24"/>
          <w:szCs w:val="24"/>
        </w:rPr>
      </w:pPr>
      <w:r>
        <w:rPr>
          <w:rFonts w:asciiTheme="minorHAnsi" w:hAnsiTheme="minorHAnsi" w:cs="Arial"/>
          <w:sz w:val="24"/>
          <w:szCs w:val="24"/>
        </w:rPr>
        <w:t xml:space="preserve">Please refer to Manchester City Council’s website for </w:t>
      </w:r>
      <w:r w:rsidR="001E7161">
        <w:rPr>
          <w:rFonts w:asciiTheme="minorHAnsi" w:hAnsiTheme="minorHAnsi" w:cs="Arial"/>
          <w:sz w:val="24"/>
          <w:szCs w:val="24"/>
        </w:rPr>
        <w:t>up-to-date</w:t>
      </w:r>
      <w:r>
        <w:rPr>
          <w:rFonts w:asciiTheme="minorHAnsi" w:hAnsiTheme="minorHAnsi" w:cs="Arial"/>
          <w:sz w:val="24"/>
          <w:szCs w:val="24"/>
        </w:rPr>
        <w:t xml:space="preserve"> information about referrals or concerns; </w:t>
      </w:r>
      <w:hyperlink r:id="rId16" w:history="1">
        <w:r w:rsidRPr="003564A6">
          <w:rPr>
            <w:rStyle w:val="Hyperlink"/>
            <w:rFonts w:asciiTheme="minorHAnsi" w:hAnsiTheme="minorHAnsi" w:cs="Arial"/>
            <w:sz w:val="24"/>
            <w:szCs w:val="24"/>
          </w:rPr>
          <w:t>https://www.manchestersafeguardingboards.co.uk/</w:t>
        </w:r>
      </w:hyperlink>
      <w:r>
        <w:rPr>
          <w:rFonts w:asciiTheme="minorHAnsi" w:hAnsiTheme="minorHAnsi" w:cs="Arial"/>
          <w:sz w:val="24"/>
          <w:szCs w:val="24"/>
        </w:rPr>
        <w:t xml:space="preserve"> </w:t>
      </w:r>
    </w:p>
    <w:p w14:paraId="34959D4B" w14:textId="77777777" w:rsidR="00F626DE" w:rsidRPr="00294F24" w:rsidRDefault="00F626DE" w:rsidP="00294F24">
      <w:pPr>
        <w:jc w:val="both"/>
        <w:rPr>
          <w:rFonts w:asciiTheme="minorHAnsi" w:hAnsiTheme="minorHAnsi" w:cs="Arial"/>
          <w:sz w:val="24"/>
          <w:szCs w:val="24"/>
        </w:rPr>
      </w:pPr>
    </w:p>
    <w:p w14:paraId="2439843E"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If a child case is open to children’s social care and there are concerns that the child is or may be suffering harm, this information should be communicated to the allocated Social Worker or Team Manager immediately by telephone and confirmed in writing - this could be an email.</w:t>
      </w:r>
    </w:p>
    <w:p w14:paraId="7BD58BA2" w14:textId="77777777" w:rsidR="00F626DE" w:rsidRPr="00294F24" w:rsidRDefault="00F626DE" w:rsidP="00294F24">
      <w:pPr>
        <w:jc w:val="both"/>
        <w:rPr>
          <w:rFonts w:asciiTheme="minorHAnsi" w:hAnsiTheme="minorHAnsi" w:cs="Arial"/>
          <w:sz w:val="24"/>
          <w:szCs w:val="24"/>
        </w:rPr>
      </w:pPr>
    </w:p>
    <w:p w14:paraId="47A80334" w14:textId="4E1A53AB"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On receipt of such information, the Social Worker in consultation with the Team Manager should </w:t>
      </w:r>
      <w:proofErr w:type="gramStart"/>
      <w:r w:rsidRPr="00294F24">
        <w:rPr>
          <w:rFonts w:asciiTheme="minorHAnsi" w:hAnsiTheme="minorHAnsi" w:cs="Arial"/>
          <w:sz w:val="24"/>
          <w:szCs w:val="24"/>
        </w:rPr>
        <w:t>make a decision</w:t>
      </w:r>
      <w:proofErr w:type="gramEnd"/>
      <w:r w:rsidRPr="00294F24">
        <w:rPr>
          <w:rFonts w:asciiTheme="minorHAnsi" w:hAnsiTheme="minorHAnsi" w:cs="Arial"/>
          <w:sz w:val="24"/>
          <w:szCs w:val="24"/>
        </w:rPr>
        <w:t xml:space="preserve"> about whether to initiate a strategy discussion/meeting.  In those circumstances, it may be necessary to undertake an initial assessment or a </w:t>
      </w:r>
      <w:r w:rsidR="0056028F">
        <w:rPr>
          <w:rFonts w:asciiTheme="minorHAnsi" w:hAnsiTheme="minorHAnsi" w:cs="Arial"/>
          <w:sz w:val="24"/>
          <w:szCs w:val="24"/>
        </w:rPr>
        <w:t>safeguarding</w:t>
      </w:r>
      <w:r w:rsidRPr="00294F24">
        <w:rPr>
          <w:rFonts w:asciiTheme="minorHAnsi" w:hAnsiTheme="minorHAnsi" w:cs="Arial"/>
          <w:sz w:val="24"/>
          <w:szCs w:val="24"/>
        </w:rPr>
        <w:t xml:space="preserve"> enquiry/core assessment to decide how to proceed.</w:t>
      </w:r>
      <w:r w:rsidR="00E05B3A">
        <w:rPr>
          <w:rFonts w:asciiTheme="minorHAnsi" w:hAnsiTheme="minorHAnsi" w:cs="Arial"/>
          <w:sz w:val="24"/>
          <w:szCs w:val="24"/>
        </w:rPr>
        <w:t xml:space="preserve"> </w:t>
      </w:r>
      <w:r w:rsidRPr="00294F24">
        <w:rPr>
          <w:rFonts w:asciiTheme="minorHAnsi" w:hAnsiTheme="minorHAnsi" w:cs="Arial"/>
          <w:sz w:val="24"/>
          <w:szCs w:val="24"/>
        </w:rPr>
        <w:t xml:space="preserve">It may, however, be appropriate to update an existing core assessment </w:t>
      </w:r>
      <w:proofErr w:type="gramStart"/>
      <w:r w:rsidRPr="00294F24">
        <w:rPr>
          <w:rFonts w:asciiTheme="minorHAnsi" w:hAnsiTheme="minorHAnsi" w:cs="Arial"/>
          <w:sz w:val="24"/>
          <w:szCs w:val="24"/>
        </w:rPr>
        <w:t>in order to</w:t>
      </w:r>
      <w:proofErr w:type="gramEnd"/>
      <w:r w:rsidRPr="00294F24">
        <w:rPr>
          <w:rFonts w:asciiTheme="minorHAnsi" w:hAnsiTheme="minorHAnsi" w:cs="Arial"/>
          <w:sz w:val="24"/>
          <w:szCs w:val="24"/>
        </w:rPr>
        <w:t xml:space="preserve"> understand the child’s needs and circumstances and inform future decision. </w:t>
      </w:r>
    </w:p>
    <w:p w14:paraId="4357A966" w14:textId="77777777" w:rsidR="00F626DE" w:rsidRPr="00294F24" w:rsidRDefault="00F626DE" w:rsidP="00294F24">
      <w:pPr>
        <w:jc w:val="both"/>
        <w:rPr>
          <w:rFonts w:asciiTheme="minorHAnsi" w:hAnsiTheme="minorHAnsi" w:cs="Arial"/>
          <w:sz w:val="24"/>
          <w:szCs w:val="24"/>
        </w:rPr>
      </w:pPr>
    </w:p>
    <w:p w14:paraId="6D9B83E5" w14:textId="77777777" w:rsidR="00F626DE" w:rsidRPr="00294F24" w:rsidRDefault="00F626DE" w:rsidP="00294F24">
      <w:pPr>
        <w:jc w:val="both"/>
        <w:rPr>
          <w:rFonts w:asciiTheme="minorHAnsi" w:hAnsiTheme="minorHAnsi" w:cs="Arial"/>
          <w:b/>
          <w:sz w:val="24"/>
          <w:szCs w:val="24"/>
        </w:rPr>
      </w:pPr>
      <w:r w:rsidRPr="00294F24">
        <w:rPr>
          <w:rFonts w:asciiTheme="minorHAnsi" w:hAnsiTheme="minorHAnsi" w:cs="Arial"/>
          <w:b/>
          <w:sz w:val="24"/>
          <w:szCs w:val="24"/>
        </w:rPr>
        <w:t>4.</w:t>
      </w:r>
      <w:r w:rsidRPr="00294F24">
        <w:rPr>
          <w:rFonts w:asciiTheme="minorHAnsi" w:hAnsiTheme="minorHAnsi" w:cs="Arial"/>
          <w:b/>
          <w:sz w:val="24"/>
          <w:szCs w:val="24"/>
        </w:rPr>
        <w:tab/>
      </w:r>
      <w:r w:rsidRPr="00294F24">
        <w:rPr>
          <w:rFonts w:asciiTheme="minorHAnsi" w:hAnsiTheme="minorHAnsi" w:cs="Arial"/>
          <w:b/>
          <w:sz w:val="24"/>
          <w:szCs w:val="24"/>
          <w:u w:val="single"/>
        </w:rPr>
        <w:t>Strategy discussion/meeting</w:t>
      </w:r>
    </w:p>
    <w:p w14:paraId="44690661" w14:textId="77777777" w:rsidR="00F626DE" w:rsidRPr="00294F24" w:rsidRDefault="00F626DE" w:rsidP="00294F24">
      <w:pPr>
        <w:jc w:val="both"/>
        <w:rPr>
          <w:rFonts w:asciiTheme="minorHAnsi" w:hAnsiTheme="minorHAnsi" w:cs="Arial"/>
          <w:sz w:val="24"/>
          <w:szCs w:val="24"/>
        </w:rPr>
      </w:pPr>
    </w:p>
    <w:p w14:paraId="15EB9710"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A strategy discussion may take place following a referral or at any time if concerns about significant harm emerge about a child receiving support under S.17.  More than one strategy discussion/meeting may be necessary if the child’s circumstances are very complex and </w:t>
      </w:r>
      <w:proofErr w:type="gramStart"/>
      <w:r w:rsidRPr="00294F24">
        <w:rPr>
          <w:rFonts w:asciiTheme="minorHAnsi" w:hAnsiTheme="minorHAnsi" w:cs="Arial"/>
          <w:sz w:val="24"/>
          <w:szCs w:val="24"/>
        </w:rPr>
        <w:t>a number of</w:t>
      </w:r>
      <w:proofErr w:type="gramEnd"/>
      <w:r w:rsidRPr="00294F24">
        <w:rPr>
          <w:rFonts w:asciiTheme="minorHAnsi" w:hAnsiTheme="minorHAnsi" w:cs="Arial"/>
          <w:sz w:val="24"/>
          <w:szCs w:val="24"/>
        </w:rPr>
        <w:t xml:space="preserve"> discussions are required to consider whether and, if so, when to initiate a </w:t>
      </w:r>
      <w:r w:rsidR="0056028F">
        <w:rPr>
          <w:rFonts w:asciiTheme="minorHAnsi" w:hAnsiTheme="minorHAnsi" w:cs="Arial"/>
          <w:sz w:val="24"/>
          <w:szCs w:val="24"/>
        </w:rPr>
        <w:t>safeguarding</w:t>
      </w:r>
      <w:r w:rsidRPr="00294F24">
        <w:rPr>
          <w:rFonts w:asciiTheme="minorHAnsi" w:hAnsiTheme="minorHAnsi" w:cs="Arial"/>
          <w:sz w:val="24"/>
          <w:szCs w:val="24"/>
        </w:rPr>
        <w:t xml:space="preserve"> enquiry.  Any information shared, all decisions reached and the basis for those decisions should be clearly recorded by the chair of the strategy discussion and circulated </w:t>
      </w:r>
      <w:r w:rsidRPr="00294F24">
        <w:rPr>
          <w:rFonts w:asciiTheme="minorHAnsi" w:hAnsiTheme="minorHAnsi" w:cs="Arial"/>
          <w:b/>
          <w:sz w:val="24"/>
          <w:szCs w:val="24"/>
        </w:rPr>
        <w:t>within 1 working day</w:t>
      </w:r>
      <w:r w:rsidRPr="00294F24">
        <w:rPr>
          <w:rFonts w:asciiTheme="minorHAnsi" w:hAnsiTheme="minorHAnsi" w:cs="Arial"/>
          <w:sz w:val="24"/>
          <w:szCs w:val="24"/>
        </w:rPr>
        <w:t xml:space="preserve"> to all parties to be discussed.</w:t>
      </w:r>
    </w:p>
    <w:p w14:paraId="74539910" w14:textId="77777777" w:rsidR="00F626DE" w:rsidRPr="00294F24" w:rsidRDefault="00F626DE" w:rsidP="00294F24">
      <w:pPr>
        <w:jc w:val="both"/>
        <w:rPr>
          <w:rFonts w:asciiTheme="minorHAnsi" w:hAnsiTheme="minorHAnsi" w:cs="Arial"/>
          <w:sz w:val="24"/>
          <w:szCs w:val="24"/>
        </w:rPr>
      </w:pPr>
    </w:p>
    <w:p w14:paraId="66CCA7A8" w14:textId="77777777" w:rsidR="00F626DE" w:rsidRPr="00294F24" w:rsidRDefault="00F626DE" w:rsidP="00294F24">
      <w:pPr>
        <w:jc w:val="both"/>
        <w:rPr>
          <w:rFonts w:asciiTheme="minorHAnsi" w:hAnsiTheme="minorHAnsi" w:cs="Arial"/>
          <w:b/>
          <w:sz w:val="24"/>
          <w:szCs w:val="24"/>
        </w:rPr>
      </w:pPr>
      <w:r w:rsidRPr="00294F24">
        <w:rPr>
          <w:rFonts w:asciiTheme="minorHAnsi" w:hAnsiTheme="minorHAnsi" w:cs="Arial"/>
          <w:b/>
          <w:sz w:val="24"/>
          <w:szCs w:val="24"/>
        </w:rPr>
        <w:t>5.</w:t>
      </w:r>
      <w:r w:rsidRPr="00294F24">
        <w:rPr>
          <w:rFonts w:asciiTheme="minorHAnsi" w:hAnsiTheme="minorHAnsi" w:cs="Arial"/>
          <w:b/>
          <w:sz w:val="24"/>
          <w:szCs w:val="24"/>
        </w:rPr>
        <w:tab/>
      </w:r>
      <w:r w:rsidRPr="00294F24">
        <w:rPr>
          <w:rFonts w:asciiTheme="minorHAnsi" w:hAnsiTheme="minorHAnsi" w:cs="Arial"/>
          <w:b/>
          <w:sz w:val="24"/>
          <w:szCs w:val="24"/>
          <w:u w:val="single"/>
        </w:rPr>
        <w:t>Outcome of S.47 Enquiry</w:t>
      </w:r>
    </w:p>
    <w:p w14:paraId="5A7E0CF2" w14:textId="77777777" w:rsidR="00F626DE" w:rsidRPr="00294F24" w:rsidRDefault="00F626DE" w:rsidP="00294F24">
      <w:pPr>
        <w:jc w:val="both"/>
        <w:rPr>
          <w:rFonts w:asciiTheme="minorHAnsi" w:hAnsiTheme="minorHAnsi" w:cs="Arial"/>
          <w:sz w:val="24"/>
          <w:szCs w:val="24"/>
        </w:rPr>
      </w:pPr>
    </w:p>
    <w:p w14:paraId="7F3B265D" w14:textId="2E7B626B" w:rsidR="00F626DE" w:rsidRDefault="00F626DE" w:rsidP="00294F24">
      <w:pPr>
        <w:jc w:val="both"/>
        <w:rPr>
          <w:rFonts w:asciiTheme="minorHAnsi" w:hAnsiTheme="minorHAnsi" w:cs="Arial"/>
          <w:sz w:val="24"/>
          <w:szCs w:val="24"/>
        </w:rPr>
      </w:pPr>
      <w:r w:rsidRPr="00294F24">
        <w:rPr>
          <w:rFonts w:asciiTheme="minorHAnsi" w:hAnsiTheme="minorHAnsi" w:cs="Arial"/>
          <w:sz w:val="24"/>
          <w:szCs w:val="24"/>
        </w:rPr>
        <w:t>Children’s social care should de</w:t>
      </w:r>
      <w:r w:rsidR="0056028F">
        <w:rPr>
          <w:rFonts w:asciiTheme="minorHAnsi" w:hAnsiTheme="minorHAnsi" w:cs="Arial"/>
          <w:sz w:val="24"/>
          <w:szCs w:val="24"/>
        </w:rPr>
        <w:t>cide how to proceed following an emergency protection order</w:t>
      </w:r>
      <w:r w:rsidRPr="00294F24">
        <w:rPr>
          <w:rFonts w:asciiTheme="minorHAnsi" w:hAnsiTheme="minorHAnsi" w:cs="Arial"/>
          <w:sz w:val="24"/>
          <w:szCs w:val="24"/>
        </w:rPr>
        <w:t xml:space="preserve"> after discussion between all those who have </w:t>
      </w:r>
      <w:r w:rsidR="0090277E" w:rsidRPr="00294F24">
        <w:rPr>
          <w:rFonts w:asciiTheme="minorHAnsi" w:hAnsiTheme="minorHAnsi" w:cs="Arial"/>
          <w:sz w:val="24"/>
          <w:szCs w:val="24"/>
        </w:rPr>
        <w:t>conducted or</w:t>
      </w:r>
      <w:r w:rsidRPr="00294F24">
        <w:rPr>
          <w:rFonts w:asciiTheme="minorHAnsi" w:hAnsiTheme="minorHAnsi" w:cs="Arial"/>
          <w:sz w:val="24"/>
          <w:szCs w:val="24"/>
        </w:rPr>
        <w:t xml:space="preserve"> been significantly involved in the enquiry. This may be relevant professionals, agencies, foster carers, </w:t>
      </w:r>
      <w:r w:rsidR="0090277E" w:rsidRPr="00294F24">
        <w:rPr>
          <w:rFonts w:asciiTheme="minorHAnsi" w:hAnsiTheme="minorHAnsi" w:cs="Arial"/>
          <w:sz w:val="24"/>
          <w:szCs w:val="24"/>
        </w:rPr>
        <w:t>child,</w:t>
      </w:r>
      <w:r w:rsidRPr="00294F24">
        <w:rPr>
          <w:rFonts w:asciiTheme="minorHAnsi" w:hAnsiTheme="minorHAnsi" w:cs="Arial"/>
          <w:sz w:val="24"/>
          <w:szCs w:val="24"/>
        </w:rPr>
        <w:t xml:space="preserve"> and parents. All those involved in a child protection enquiry will receive a record of agreed outcomes of the enquiry in advance of a child protection conference or a multi-agency child in need meeting. </w:t>
      </w:r>
      <w:r w:rsidRPr="00294F24">
        <w:rPr>
          <w:rFonts w:asciiTheme="minorHAnsi" w:hAnsiTheme="minorHAnsi" w:cs="Arial"/>
          <w:sz w:val="24"/>
          <w:szCs w:val="24"/>
        </w:rPr>
        <w:lastRenderedPageBreak/>
        <w:t>Particular attention will be paid to how the information is conveyed to parents/carers/children</w:t>
      </w:r>
      <w:proofErr w:type="gramStart"/>
      <w:r w:rsidRPr="00294F24">
        <w:rPr>
          <w:rFonts w:asciiTheme="minorHAnsi" w:hAnsiTheme="minorHAnsi" w:cs="Arial"/>
          <w:sz w:val="24"/>
          <w:szCs w:val="24"/>
        </w:rPr>
        <w:t xml:space="preserve">.  </w:t>
      </w:r>
      <w:proofErr w:type="gramEnd"/>
      <w:r w:rsidRPr="00294F24">
        <w:rPr>
          <w:rFonts w:asciiTheme="minorHAnsi" w:hAnsiTheme="minorHAnsi" w:cs="Arial"/>
          <w:sz w:val="24"/>
          <w:szCs w:val="24"/>
        </w:rPr>
        <w:t xml:space="preserve">It must be sensitive to the </w:t>
      </w:r>
      <w:proofErr w:type="gramStart"/>
      <w:r w:rsidRPr="00294F24">
        <w:rPr>
          <w:rFonts w:asciiTheme="minorHAnsi" w:hAnsiTheme="minorHAnsi" w:cs="Arial"/>
          <w:sz w:val="24"/>
          <w:szCs w:val="24"/>
        </w:rPr>
        <w:t>particular needs</w:t>
      </w:r>
      <w:proofErr w:type="gramEnd"/>
      <w:r w:rsidRPr="00294F24">
        <w:rPr>
          <w:rFonts w:asciiTheme="minorHAnsi" w:hAnsiTheme="minorHAnsi" w:cs="Arial"/>
          <w:sz w:val="24"/>
          <w:szCs w:val="24"/>
        </w:rPr>
        <w:t xml:space="preserve"> of a family, </w:t>
      </w:r>
      <w:r w:rsidR="0090277E" w:rsidRPr="00294F24">
        <w:rPr>
          <w:rFonts w:asciiTheme="minorHAnsi" w:hAnsiTheme="minorHAnsi" w:cs="Arial"/>
          <w:sz w:val="24"/>
          <w:szCs w:val="24"/>
        </w:rPr>
        <w:t>i.e.,</w:t>
      </w:r>
      <w:r w:rsidRPr="00294F24">
        <w:rPr>
          <w:rFonts w:asciiTheme="minorHAnsi" w:hAnsiTheme="minorHAnsi" w:cs="Arial"/>
          <w:sz w:val="24"/>
          <w:szCs w:val="24"/>
        </w:rPr>
        <w:t xml:space="preserve"> language, age and level of understanding of children.</w:t>
      </w:r>
    </w:p>
    <w:p w14:paraId="60FA6563" w14:textId="77777777" w:rsidR="00EB110E" w:rsidRPr="00294F24" w:rsidRDefault="00EB110E" w:rsidP="00294F24">
      <w:pPr>
        <w:jc w:val="both"/>
        <w:rPr>
          <w:rFonts w:asciiTheme="minorHAnsi" w:hAnsiTheme="minorHAnsi" w:cs="Arial"/>
          <w:sz w:val="24"/>
          <w:szCs w:val="24"/>
        </w:rPr>
      </w:pPr>
    </w:p>
    <w:p w14:paraId="676E68B7"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b/>
          <w:sz w:val="24"/>
          <w:szCs w:val="24"/>
        </w:rPr>
        <w:t>6.</w:t>
      </w:r>
      <w:r w:rsidRPr="00294F24">
        <w:rPr>
          <w:rFonts w:asciiTheme="minorHAnsi" w:hAnsiTheme="minorHAnsi" w:cs="Arial"/>
          <w:b/>
          <w:sz w:val="24"/>
          <w:szCs w:val="24"/>
        </w:rPr>
        <w:tab/>
      </w:r>
      <w:r w:rsidRPr="00294F24">
        <w:rPr>
          <w:rFonts w:asciiTheme="minorHAnsi" w:hAnsiTheme="minorHAnsi" w:cs="Arial"/>
          <w:b/>
          <w:sz w:val="24"/>
          <w:szCs w:val="24"/>
          <w:u w:val="single"/>
        </w:rPr>
        <w:t>Child Protection Case Conference Report</w:t>
      </w:r>
    </w:p>
    <w:p w14:paraId="1AC5CDBE" w14:textId="77777777" w:rsidR="00F626DE" w:rsidRPr="00294F24" w:rsidRDefault="00F626DE" w:rsidP="00294F24">
      <w:pPr>
        <w:jc w:val="both"/>
        <w:rPr>
          <w:rFonts w:asciiTheme="minorHAnsi" w:hAnsiTheme="minorHAnsi" w:cs="Arial"/>
          <w:sz w:val="24"/>
          <w:szCs w:val="24"/>
        </w:rPr>
      </w:pPr>
    </w:p>
    <w:p w14:paraId="1F329109"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Where decisions are being made about more than one child in the family there should be a report prepared on each child.</w:t>
      </w:r>
    </w:p>
    <w:p w14:paraId="342D4C27" w14:textId="77777777" w:rsidR="00F626DE" w:rsidRPr="00294F24" w:rsidRDefault="00F626DE" w:rsidP="00294F24">
      <w:pPr>
        <w:jc w:val="both"/>
        <w:rPr>
          <w:rFonts w:asciiTheme="minorHAnsi" w:hAnsiTheme="minorHAnsi" w:cs="Arial"/>
          <w:sz w:val="24"/>
          <w:szCs w:val="24"/>
        </w:rPr>
      </w:pPr>
    </w:p>
    <w:p w14:paraId="4613B7B9" w14:textId="12C7E376" w:rsidR="00F626DE" w:rsidRDefault="00F626DE" w:rsidP="00294F24">
      <w:pPr>
        <w:jc w:val="both"/>
        <w:rPr>
          <w:rFonts w:asciiTheme="minorHAnsi" w:hAnsiTheme="minorHAnsi" w:cs="Arial"/>
          <w:sz w:val="24"/>
          <w:szCs w:val="24"/>
        </w:rPr>
      </w:pPr>
      <w:r w:rsidRPr="00294F24">
        <w:rPr>
          <w:rFonts w:asciiTheme="minorHAnsi" w:hAnsiTheme="minorHAnsi" w:cs="Arial"/>
          <w:sz w:val="24"/>
          <w:szCs w:val="24"/>
        </w:rPr>
        <w:t xml:space="preserve">Contributions, </w:t>
      </w:r>
      <w:r w:rsidR="0090277E" w:rsidRPr="00294F24">
        <w:rPr>
          <w:rFonts w:asciiTheme="minorHAnsi" w:hAnsiTheme="minorHAnsi" w:cs="Arial"/>
          <w:sz w:val="24"/>
          <w:szCs w:val="24"/>
        </w:rPr>
        <w:t>i.e.,</w:t>
      </w:r>
      <w:r w:rsidRPr="00294F24">
        <w:rPr>
          <w:rFonts w:asciiTheme="minorHAnsi" w:hAnsiTheme="minorHAnsi" w:cs="Arial"/>
          <w:sz w:val="24"/>
          <w:szCs w:val="24"/>
        </w:rPr>
        <w:t xml:space="preserve"> partner agencies and professionals should, whenever possible, provide in advance a written report to the conference that should be made available to those attending.</w:t>
      </w:r>
    </w:p>
    <w:p w14:paraId="3572E399" w14:textId="77777777" w:rsidR="00F626DE" w:rsidRPr="00294F24" w:rsidRDefault="00F626DE" w:rsidP="00294F24">
      <w:pPr>
        <w:jc w:val="both"/>
        <w:rPr>
          <w:rFonts w:asciiTheme="minorHAnsi" w:hAnsiTheme="minorHAnsi" w:cs="Arial"/>
          <w:sz w:val="24"/>
          <w:szCs w:val="24"/>
        </w:rPr>
      </w:pPr>
    </w:p>
    <w:p w14:paraId="48DA8213"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b/>
          <w:sz w:val="24"/>
          <w:szCs w:val="24"/>
        </w:rPr>
        <w:t>7.</w:t>
      </w:r>
      <w:r w:rsidRPr="00294F24">
        <w:rPr>
          <w:rFonts w:asciiTheme="minorHAnsi" w:hAnsiTheme="minorHAnsi" w:cs="Arial"/>
          <w:b/>
          <w:sz w:val="24"/>
          <w:szCs w:val="24"/>
        </w:rPr>
        <w:tab/>
      </w:r>
      <w:r w:rsidRPr="00294F24">
        <w:rPr>
          <w:rFonts w:asciiTheme="minorHAnsi" w:hAnsiTheme="minorHAnsi" w:cs="Arial"/>
          <w:b/>
          <w:sz w:val="24"/>
          <w:szCs w:val="24"/>
          <w:u w:val="single"/>
        </w:rPr>
        <w:t>Decision of Conference</w:t>
      </w:r>
    </w:p>
    <w:p w14:paraId="6CEB15CE" w14:textId="77777777" w:rsidR="00F626DE" w:rsidRPr="00294F24" w:rsidRDefault="00F626DE" w:rsidP="00294F24">
      <w:pPr>
        <w:jc w:val="both"/>
        <w:rPr>
          <w:rFonts w:asciiTheme="minorHAnsi" w:hAnsiTheme="minorHAnsi" w:cs="Arial"/>
          <w:sz w:val="24"/>
          <w:szCs w:val="24"/>
        </w:rPr>
      </w:pPr>
    </w:p>
    <w:p w14:paraId="07ABB643" w14:textId="77777777" w:rsidR="00F626DE" w:rsidRPr="00294F24" w:rsidRDefault="00F626DE" w:rsidP="00294F24">
      <w:pPr>
        <w:jc w:val="both"/>
        <w:rPr>
          <w:rFonts w:asciiTheme="minorHAnsi" w:hAnsiTheme="minorHAnsi" w:cs="Arial"/>
          <w:b/>
          <w:sz w:val="24"/>
          <w:szCs w:val="24"/>
        </w:rPr>
      </w:pPr>
      <w:r w:rsidRPr="00294F24">
        <w:rPr>
          <w:rFonts w:asciiTheme="minorHAnsi" w:hAnsiTheme="minorHAnsi" w:cs="Arial"/>
          <w:sz w:val="24"/>
          <w:szCs w:val="24"/>
        </w:rPr>
        <w:t xml:space="preserve">The decision of the conference, details of the category of abuse, the name of the key worker, the lead professional and the core group membership should be circulated to all those invited to the conference </w:t>
      </w:r>
      <w:r w:rsidRPr="00294F24">
        <w:rPr>
          <w:rFonts w:asciiTheme="minorHAnsi" w:hAnsiTheme="minorHAnsi" w:cs="Arial"/>
          <w:b/>
          <w:sz w:val="24"/>
          <w:szCs w:val="24"/>
        </w:rPr>
        <w:t>within 1 working day.</w:t>
      </w:r>
    </w:p>
    <w:p w14:paraId="66518E39" w14:textId="77777777" w:rsidR="00F626DE" w:rsidRPr="00294F24" w:rsidRDefault="00F626DE" w:rsidP="00294F24">
      <w:pPr>
        <w:jc w:val="both"/>
        <w:rPr>
          <w:rFonts w:asciiTheme="minorHAnsi" w:hAnsiTheme="minorHAnsi" w:cs="Arial"/>
          <w:b/>
          <w:sz w:val="24"/>
          <w:szCs w:val="24"/>
        </w:rPr>
      </w:pPr>
    </w:p>
    <w:p w14:paraId="0E6292F2"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b/>
          <w:sz w:val="24"/>
          <w:szCs w:val="24"/>
        </w:rPr>
        <w:t>8.</w:t>
      </w:r>
      <w:r w:rsidRPr="00294F24">
        <w:rPr>
          <w:rFonts w:asciiTheme="minorHAnsi" w:hAnsiTheme="minorHAnsi" w:cs="Arial"/>
          <w:b/>
          <w:sz w:val="24"/>
          <w:szCs w:val="24"/>
        </w:rPr>
        <w:tab/>
      </w:r>
      <w:r w:rsidRPr="00294F24">
        <w:rPr>
          <w:rFonts w:asciiTheme="minorHAnsi" w:hAnsiTheme="minorHAnsi" w:cs="Arial"/>
          <w:b/>
          <w:sz w:val="24"/>
          <w:szCs w:val="24"/>
          <w:u w:val="single"/>
        </w:rPr>
        <w:t>Agreeing the plan with the child</w:t>
      </w:r>
    </w:p>
    <w:p w14:paraId="7E75FCD0" w14:textId="77777777" w:rsidR="00F626DE" w:rsidRPr="00294F24" w:rsidRDefault="00F626DE" w:rsidP="00294F24">
      <w:pPr>
        <w:jc w:val="both"/>
        <w:rPr>
          <w:rFonts w:asciiTheme="minorHAnsi" w:hAnsiTheme="minorHAnsi" w:cs="Arial"/>
          <w:sz w:val="24"/>
          <w:szCs w:val="24"/>
        </w:rPr>
      </w:pPr>
    </w:p>
    <w:p w14:paraId="6B97014D" w14:textId="77777777" w:rsidR="00F626DE" w:rsidRPr="00294F24" w:rsidRDefault="00F626DE" w:rsidP="00294F24">
      <w:pPr>
        <w:jc w:val="both"/>
        <w:rPr>
          <w:rFonts w:asciiTheme="minorHAnsi" w:hAnsiTheme="minorHAnsi" w:cs="Arial"/>
          <w:sz w:val="24"/>
          <w:szCs w:val="24"/>
        </w:rPr>
      </w:pPr>
      <w:r w:rsidRPr="00294F24">
        <w:rPr>
          <w:rFonts w:asciiTheme="minorHAnsi" w:hAnsiTheme="minorHAnsi" w:cs="Arial"/>
          <w:sz w:val="24"/>
          <w:szCs w:val="24"/>
        </w:rPr>
        <w:t>The child protection plan will be explained to and agreed with the child in a manner which is appropriate to their age and understanding (an interpreter will be used if the child’s level of English is not sufficient to be able to fully participate) the child should be given a copy of the plan written at a level appropriate to his or her age and understanding and in his or her preferred language.</w:t>
      </w:r>
    </w:p>
    <w:p w14:paraId="10FDAA0E" w14:textId="77777777" w:rsidR="00F626DE" w:rsidRPr="00294F24" w:rsidRDefault="00F626DE" w:rsidP="00294F24">
      <w:pPr>
        <w:jc w:val="both"/>
        <w:rPr>
          <w:rFonts w:asciiTheme="minorHAnsi" w:hAnsiTheme="minorHAnsi" w:cs="Arial"/>
          <w:sz w:val="24"/>
          <w:szCs w:val="24"/>
        </w:rPr>
      </w:pPr>
    </w:p>
    <w:p w14:paraId="774AF2BF" w14:textId="77777777" w:rsidR="00F626DE" w:rsidRPr="00294F24" w:rsidRDefault="00F626DE" w:rsidP="00294F24">
      <w:pPr>
        <w:jc w:val="both"/>
        <w:rPr>
          <w:rFonts w:asciiTheme="minorHAnsi" w:hAnsiTheme="minorHAnsi" w:cs="Arial"/>
          <w:sz w:val="24"/>
          <w:szCs w:val="24"/>
        </w:rPr>
      </w:pPr>
    </w:p>
    <w:p w14:paraId="7A292896" w14:textId="77777777" w:rsidR="00B41539" w:rsidRPr="00294F24" w:rsidRDefault="00B41539" w:rsidP="00294F24">
      <w:pPr>
        <w:jc w:val="both"/>
        <w:rPr>
          <w:rFonts w:asciiTheme="minorHAnsi" w:hAnsiTheme="minorHAnsi" w:cs="Arial"/>
          <w:b/>
          <w:i/>
          <w:sz w:val="24"/>
          <w:szCs w:val="24"/>
        </w:rPr>
      </w:pPr>
    </w:p>
    <w:p w14:paraId="2191599E" w14:textId="77777777" w:rsidR="00F626DE" w:rsidRPr="00294F24" w:rsidRDefault="00F626DE" w:rsidP="00294F24">
      <w:pPr>
        <w:jc w:val="both"/>
        <w:rPr>
          <w:rFonts w:asciiTheme="minorHAnsi" w:hAnsiTheme="minorHAnsi" w:cs="Arial"/>
          <w:sz w:val="24"/>
          <w:szCs w:val="24"/>
        </w:rPr>
      </w:pPr>
    </w:p>
    <w:p w14:paraId="7673E5AE" w14:textId="77777777" w:rsidR="00F626DE" w:rsidRPr="00294F24" w:rsidRDefault="00F626DE" w:rsidP="00294F24">
      <w:pPr>
        <w:jc w:val="both"/>
        <w:rPr>
          <w:rFonts w:asciiTheme="minorHAnsi" w:hAnsiTheme="minorHAnsi"/>
          <w:sz w:val="24"/>
          <w:szCs w:val="24"/>
        </w:rPr>
      </w:pPr>
    </w:p>
    <w:p w14:paraId="041D98D7" w14:textId="77777777" w:rsidR="00DE22B9" w:rsidRPr="00294F24" w:rsidRDefault="00DE22B9" w:rsidP="00294F24">
      <w:pPr>
        <w:jc w:val="both"/>
        <w:rPr>
          <w:rFonts w:asciiTheme="minorHAnsi" w:hAnsiTheme="minorHAnsi"/>
          <w:sz w:val="24"/>
          <w:szCs w:val="24"/>
        </w:rPr>
      </w:pPr>
    </w:p>
    <w:sectPr w:rsidR="00DE22B9" w:rsidRPr="00294F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5578" w14:textId="77777777" w:rsidR="00C92AEE" w:rsidRDefault="00C92AEE" w:rsidP="00DD70DE">
      <w:r>
        <w:separator/>
      </w:r>
    </w:p>
  </w:endnote>
  <w:endnote w:type="continuationSeparator" w:id="0">
    <w:p w14:paraId="58E44449" w14:textId="77777777" w:rsidR="00C92AEE" w:rsidRDefault="00C92AEE" w:rsidP="00DD70DE">
      <w:r>
        <w:continuationSeparator/>
      </w:r>
    </w:p>
  </w:endnote>
  <w:endnote w:type="continuationNotice" w:id="1">
    <w:p w14:paraId="0B9DB944" w14:textId="77777777" w:rsidR="00C92AEE" w:rsidRDefault="00C9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728D" w14:textId="77777777" w:rsidR="0056028F" w:rsidRPr="00DD70DE" w:rsidRDefault="0056028F">
    <w:pPr>
      <w:pStyle w:val="Footer"/>
      <w:rPr>
        <w:color w:val="808080" w:themeColor="background1" w:themeShade="80"/>
      </w:rPr>
    </w:pPr>
    <w:r w:rsidRPr="00DD70DE">
      <w:rPr>
        <w:color w:val="808080" w:themeColor="background1" w:themeShade="80"/>
      </w:rPr>
      <w:t>Gorse Hill Studios, Cavendish Road, Gorse Hill, Stretford, Manchester, M32 0PS</w:t>
    </w:r>
  </w:p>
  <w:p w14:paraId="4C468601" w14:textId="77777777" w:rsidR="0056028F" w:rsidRPr="00DD70DE" w:rsidRDefault="0056028F">
    <w:pPr>
      <w:pStyle w:val="Footer"/>
      <w:rPr>
        <w:color w:val="808080" w:themeColor="background1" w:themeShade="80"/>
      </w:rPr>
    </w:pPr>
    <w:r w:rsidRPr="00DD70DE">
      <w:rPr>
        <w:color w:val="808080" w:themeColor="background1" w:themeShade="80"/>
      </w:rPr>
      <w:t>Charity Number: 1172118                            Company Number: 9646545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CC95" w14:textId="77777777" w:rsidR="00C92AEE" w:rsidRDefault="00C92AEE" w:rsidP="00DD70DE">
      <w:r>
        <w:separator/>
      </w:r>
    </w:p>
  </w:footnote>
  <w:footnote w:type="continuationSeparator" w:id="0">
    <w:p w14:paraId="5C5D035A" w14:textId="77777777" w:rsidR="00C92AEE" w:rsidRDefault="00C92AEE" w:rsidP="00DD70DE">
      <w:r>
        <w:continuationSeparator/>
      </w:r>
    </w:p>
  </w:footnote>
  <w:footnote w:type="continuationNotice" w:id="1">
    <w:p w14:paraId="4A7E2963" w14:textId="77777777" w:rsidR="00C92AEE" w:rsidRDefault="00C92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C0C5" w14:textId="77777777" w:rsidR="0056028F" w:rsidRDefault="15319BB8" w:rsidP="00DD70DE">
    <w:pPr>
      <w:pStyle w:val="Header"/>
      <w:jc w:val="right"/>
    </w:pPr>
    <w:r>
      <w:rPr>
        <w:noProof/>
      </w:rPr>
      <w:drawing>
        <wp:inline distT="0" distB="0" distL="0" distR="0" wp14:anchorId="5A901363" wp14:editId="15319BB8">
          <wp:extent cx="2667000" cy="438150"/>
          <wp:effectExtent l="0" t="0" r="0" b="0"/>
          <wp:docPr id="19048096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inline>
      </w:drawing>
    </w:r>
  </w:p>
  <w:p w14:paraId="55B33694" w14:textId="77777777" w:rsidR="0056028F" w:rsidRDefault="0056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DC3"/>
    <w:multiLevelType w:val="hybridMultilevel"/>
    <w:tmpl w:val="EEF84FC8"/>
    <w:lvl w:ilvl="0" w:tplc="BB8453DA">
      <w:start w:val="1"/>
      <w:numFmt w:val="bullet"/>
      <w:lvlText w:val=""/>
      <w:lvlJc w:val="left"/>
      <w:pPr>
        <w:tabs>
          <w:tab w:val="num" w:pos="1800"/>
        </w:tabs>
        <w:ind w:left="851" w:firstLine="589"/>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26878"/>
    <w:multiLevelType w:val="hybridMultilevel"/>
    <w:tmpl w:val="F8489D1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284"/>
        </w:tabs>
        <w:ind w:left="170" w:hanging="17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02915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50627A"/>
    <w:multiLevelType w:val="hybridMultilevel"/>
    <w:tmpl w:val="0B8C6D82"/>
    <w:lvl w:ilvl="0" w:tplc="FFFFFFFF">
      <w:start w:val="1"/>
      <w:numFmt w:val="bullet"/>
      <w:lvlText w:val=""/>
      <w:lvlJc w:val="left"/>
      <w:pPr>
        <w:tabs>
          <w:tab w:val="num" w:pos="284"/>
        </w:tabs>
        <w:ind w:left="170"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3EA"/>
    <w:multiLevelType w:val="hybridMultilevel"/>
    <w:tmpl w:val="DBB65D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B3778F"/>
    <w:multiLevelType w:val="hybridMultilevel"/>
    <w:tmpl w:val="8F02E0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364"/>
        </w:tabs>
        <w:ind w:left="1250" w:hanging="17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BF1E46"/>
    <w:multiLevelType w:val="singleLevel"/>
    <w:tmpl w:val="99667E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801BA"/>
    <w:multiLevelType w:val="hybridMultilevel"/>
    <w:tmpl w:val="C18E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C47A1F"/>
    <w:multiLevelType w:val="hybridMultilevel"/>
    <w:tmpl w:val="B652091A"/>
    <w:lvl w:ilvl="0" w:tplc="FFFFFFFF">
      <w:start w:val="1"/>
      <w:numFmt w:val="bullet"/>
      <w:lvlText w:val=""/>
      <w:lvlJc w:val="left"/>
      <w:pPr>
        <w:tabs>
          <w:tab w:val="num" w:pos="284"/>
        </w:tabs>
        <w:ind w:left="170"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767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D83EF1"/>
    <w:multiLevelType w:val="singleLevel"/>
    <w:tmpl w:val="99667E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2248DE"/>
    <w:multiLevelType w:val="hybridMultilevel"/>
    <w:tmpl w:val="1BA0368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284"/>
        </w:tabs>
        <w:ind w:left="170" w:hanging="17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BB60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CE83E7F"/>
    <w:multiLevelType w:val="singleLevel"/>
    <w:tmpl w:val="99667E4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583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E3777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3"/>
  </w:num>
  <w:num w:numId="3">
    <w:abstractNumId w:val="6"/>
  </w:num>
  <w:num w:numId="4">
    <w:abstractNumId w:val="2"/>
  </w:num>
  <w:num w:numId="5">
    <w:abstractNumId w:val="12"/>
  </w:num>
  <w:num w:numId="6">
    <w:abstractNumId w:val="9"/>
  </w:num>
  <w:num w:numId="7">
    <w:abstractNumId w:val="11"/>
  </w:num>
  <w:num w:numId="8">
    <w:abstractNumId w:val="1"/>
  </w:num>
  <w:num w:numId="9">
    <w:abstractNumId w:val="5"/>
  </w:num>
  <w:num w:numId="10">
    <w:abstractNumId w:val="8"/>
  </w:num>
  <w:num w:numId="11">
    <w:abstractNumId w:val="4"/>
  </w:num>
  <w:num w:numId="12">
    <w:abstractNumId w:val="3"/>
  </w:num>
  <w:num w:numId="13">
    <w:abstractNumId w:val="15"/>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DE"/>
    <w:rsid w:val="00021919"/>
    <w:rsid w:val="00026BA0"/>
    <w:rsid w:val="000379A6"/>
    <w:rsid w:val="00077679"/>
    <w:rsid w:val="000F2289"/>
    <w:rsid w:val="00110E72"/>
    <w:rsid w:val="001271BA"/>
    <w:rsid w:val="00141754"/>
    <w:rsid w:val="00146122"/>
    <w:rsid w:val="001710F2"/>
    <w:rsid w:val="00183B5D"/>
    <w:rsid w:val="001B5A8B"/>
    <w:rsid w:val="001C2B87"/>
    <w:rsid w:val="001D1A0A"/>
    <w:rsid w:val="001E4A33"/>
    <w:rsid w:val="001E7161"/>
    <w:rsid w:val="001F660F"/>
    <w:rsid w:val="0022141F"/>
    <w:rsid w:val="00230D7D"/>
    <w:rsid w:val="002350BE"/>
    <w:rsid w:val="002356F8"/>
    <w:rsid w:val="00294F24"/>
    <w:rsid w:val="002E465E"/>
    <w:rsid w:val="00333CBA"/>
    <w:rsid w:val="00335552"/>
    <w:rsid w:val="003478AB"/>
    <w:rsid w:val="0038148A"/>
    <w:rsid w:val="00395C56"/>
    <w:rsid w:val="003A5976"/>
    <w:rsid w:val="00443E74"/>
    <w:rsid w:val="0045344A"/>
    <w:rsid w:val="00453490"/>
    <w:rsid w:val="004625E7"/>
    <w:rsid w:val="0047203B"/>
    <w:rsid w:val="00485316"/>
    <w:rsid w:val="004E7E4D"/>
    <w:rsid w:val="00504588"/>
    <w:rsid w:val="0056028F"/>
    <w:rsid w:val="00560D8F"/>
    <w:rsid w:val="005937E3"/>
    <w:rsid w:val="005D7E5B"/>
    <w:rsid w:val="0060564E"/>
    <w:rsid w:val="00612BF6"/>
    <w:rsid w:val="006416D9"/>
    <w:rsid w:val="00673524"/>
    <w:rsid w:val="00673AB7"/>
    <w:rsid w:val="006754C0"/>
    <w:rsid w:val="0069506D"/>
    <w:rsid w:val="006B1D8D"/>
    <w:rsid w:val="006D1708"/>
    <w:rsid w:val="006D5F27"/>
    <w:rsid w:val="00703006"/>
    <w:rsid w:val="007429ED"/>
    <w:rsid w:val="007457E8"/>
    <w:rsid w:val="00760039"/>
    <w:rsid w:val="007751F2"/>
    <w:rsid w:val="0079403D"/>
    <w:rsid w:val="007A4A9B"/>
    <w:rsid w:val="007B77D7"/>
    <w:rsid w:val="007E614B"/>
    <w:rsid w:val="00811EA0"/>
    <w:rsid w:val="00824854"/>
    <w:rsid w:val="00854D5E"/>
    <w:rsid w:val="008C1098"/>
    <w:rsid w:val="008D366D"/>
    <w:rsid w:val="008E3DEF"/>
    <w:rsid w:val="0090277E"/>
    <w:rsid w:val="00904C3E"/>
    <w:rsid w:val="00916ABA"/>
    <w:rsid w:val="00937B97"/>
    <w:rsid w:val="009464CC"/>
    <w:rsid w:val="00972820"/>
    <w:rsid w:val="009C4765"/>
    <w:rsid w:val="009D3226"/>
    <w:rsid w:val="009D4282"/>
    <w:rsid w:val="009D4335"/>
    <w:rsid w:val="009E4CA3"/>
    <w:rsid w:val="00A05C7A"/>
    <w:rsid w:val="00A0604C"/>
    <w:rsid w:val="00A14502"/>
    <w:rsid w:val="00A16269"/>
    <w:rsid w:val="00A255B1"/>
    <w:rsid w:val="00A5097E"/>
    <w:rsid w:val="00A9370A"/>
    <w:rsid w:val="00AD3F57"/>
    <w:rsid w:val="00B016D5"/>
    <w:rsid w:val="00B04578"/>
    <w:rsid w:val="00B32928"/>
    <w:rsid w:val="00B41539"/>
    <w:rsid w:val="00B46D00"/>
    <w:rsid w:val="00B47D48"/>
    <w:rsid w:val="00B54AA7"/>
    <w:rsid w:val="00B66A4E"/>
    <w:rsid w:val="00B765CA"/>
    <w:rsid w:val="00B93173"/>
    <w:rsid w:val="00B97095"/>
    <w:rsid w:val="00BE44D8"/>
    <w:rsid w:val="00BF6297"/>
    <w:rsid w:val="00BF66B5"/>
    <w:rsid w:val="00C03252"/>
    <w:rsid w:val="00C15854"/>
    <w:rsid w:val="00C63790"/>
    <w:rsid w:val="00C74DC1"/>
    <w:rsid w:val="00C836F5"/>
    <w:rsid w:val="00C92AEE"/>
    <w:rsid w:val="00CA478A"/>
    <w:rsid w:val="00CE523F"/>
    <w:rsid w:val="00CF1E1F"/>
    <w:rsid w:val="00CF20EF"/>
    <w:rsid w:val="00D24F2B"/>
    <w:rsid w:val="00D407A8"/>
    <w:rsid w:val="00D40C1C"/>
    <w:rsid w:val="00D40C81"/>
    <w:rsid w:val="00D714E8"/>
    <w:rsid w:val="00DA680A"/>
    <w:rsid w:val="00DD70DE"/>
    <w:rsid w:val="00DE22B9"/>
    <w:rsid w:val="00DE506D"/>
    <w:rsid w:val="00E0542C"/>
    <w:rsid w:val="00E05B3A"/>
    <w:rsid w:val="00E111AC"/>
    <w:rsid w:val="00E352D0"/>
    <w:rsid w:val="00E403CF"/>
    <w:rsid w:val="00E74087"/>
    <w:rsid w:val="00EB110E"/>
    <w:rsid w:val="00EF5917"/>
    <w:rsid w:val="00F1066C"/>
    <w:rsid w:val="00F625CD"/>
    <w:rsid w:val="00F626DE"/>
    <w:rsid w:val="00F662CC"/>
    <w:rsid w:val="00F92C81"/>
    <w:rsid w:val="00F95760"/>
    <w:rsid w:val="00FA6B38"/>
    <w:rsid w:val="00FB6B30"/>
    <w:rsid w:val="00FD2778"/>
    <w:rsid w:val="0CA501EC"/>
    <w:rsid w:val="11430C01"/>
    <w:rsid w:val="15319BB8"/>
    <w:rsid w:val="718916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70BB"/>
  <w15:docId w15:val="{BDBD5A4B-418E-4038-B5B4-13E18070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B9"/>
    <w:pPr>
      <w:spacing w:after="0" w:line="240" w:lineRule="auto"/>
    </w:pPr>
    <w:rPr>
      <w:rFonts w:ascii="Calibri" w:hAnsi="Calibri" w:cs="Times New Roman"/>
    </w:rPr>
  </w:style>
  <w:style w:type="paragraph" w:styleId="Heading1">
    <w:name w:val="heading 1"/>
    <w:basedOn w:val="Normal"/>
    <w:next w:val="Normal"/>
    <w:link w:val="Heading1Char"/>
    <w:qFormat/>
    <w:rsid w:val="00F626DE"/>
    <w:pPr>
      <w:keepNext/>
      <w:jc w:val="center"/>
      <w:outlineLvl w:val="0"/>
    </w:pPr>
    <w:rPr>
      <w:rFonts w:ascii="Arial" w:eastAsia="Times New Roman" w:hAnsi="Arial"/>
      <w:b/>
      <w:sz w:val="32"/>
      <w:szCs w:val="20"/>
      <w:lang w:val="en-US"/>
    </w:rPr>
  </w:style>
  <w:style w:type="paragraph" w:styleId="Heading2">
    <w:name w:val="heading 2"/>
    <w:basedOn w:val="Normal"/>
    <w:next w:val="Normal"/>
    <w:link w:val="Heading2Char"/>
    <w:qFormat/>
    <w:rsid w:val="00F626DE"/>
    <w:pPr>
      <w:keepNext/>
      <w:outlineLvl w:val="1"/>
    </w:pPr>
    <w:rPr>
      <w:rFonts w:ascii="Arial" w:eastAsia="Times New Roman" w:hAnsi="Arial"/>
      <w:b/>
      <w:sz w:val="24"/>
      <w:szCs w:val="20"/>
      <w:lang w:val="en-US"/>
    </w:rPr>
  </w:style>
  <w:style w:type="paragraph" w:styleId="Heading5">
    <w:name w:val="heading 5"/>
    <w:basedOn w:val="Normal"/>
    <w:next w:val="Normal"/>
    <w:link w:val="Heading5Char"/>
    <w:qFormat/>
    <w:rsid w:val="00F626DE"/>
    <w:pPr>
      <w:keepNext/>
      <w:jc w:val="both"/>
      <w:outlineLvl w:val="4"/>
    </w:pPr>
    <w:rPr>
      <w:rFonts w:ascii="Arial" w:eastAsia="Times New Roman" w:hAnsi="Arial"/>
      <w:b/>
      <w:sz w:val="24"/>
      <w:szCs w:val="20"/>
      <w:u w:val="single"/>
      <w:lang w:val="en-US"/>
    </w:rPr>
  </w:style>
  <w:style w:type="paragraph" w:styleId="Heading6">
    <w:name w:val="heading 6"/>
    <w:basedOn w:val="Normal"/>
    <w:next w:val="Normal"/>
    <w:link w:val="Heading6Char"/>
    <w:qFormat/>
    <w:rsid w:val="00F626DE"/>
    <w:pPr>
      <w:keepNext/>
      <w:jc w:val="both"/>
      <w:outlineLvl w:val="5"/>
    </w:pPr>
    <w:rPr>
      <w:rFonts w:ascii="Arial" w:eastAsia="Times New Roman" w:hAnsi="Arial"/>
      <w:sz w:val="24"/>
      <w:szCs w:val="20"/>
      <w:lang w:val="en-US"/>
    </w:rPr>
  </w:style>
  <w:style w:type="paragraph" w:styleId="Heading7">
    <w:name w:val="heading 7"/>
    <w:basedOn w:val="Normal"/>
    <w:next w:val="Normal"/>
    <w:link w:val="Heading7Char"/>
    <w:qFormat/>
    <w:rsid w:val="00F626DE"/>
    <w:pPr>
      <w:keepNext/>
      <w:outlineLvl w:val="6"/>
    </w:pPr>
    <w:rPr>
      <w:rFonts w:ascii="Arial" w:eastAsia="Times New Roman" w:hAnsi="Arial"/>
      <w:sz w:val="24"/>
      <w:szCs w:val="20"/>
      <w:lang w:val="en-US"/>
    </w:rPr>
  </w:style>
  <w:style w:type="paragraph" w:styleId="Heading8">
    <w:name w:val="heading 8"/>
    <w:basedOn w:val="Normal"/>
    <w:next w:val="Normal"/>
    <w:link w:val="Heading8Char"/>
    <w:qFormat/>
    <w:rsid w:val="00F626DE"/>
    <w:pPr>
      <w:keepNext/>
      <w:outlineLvl w:val="7"/>
    </w:pPr>
    <w:rPr>
      <w:rFonts w:ascii="Times New Roman" w:eastAsia="Times New Roman" w:hAnsi="Times New Roman"/>
      <w:b/>
      <w:sz w:val="24"/>
      <w:szCs w:val="20"/>
      <w:u w:val="single"/>
    </w:rPr>
  </w:style>
  <w:style w:type="paragraph" w:styleId="Heading9">
    <w:name w:val="heading 9"/>
    <w:basedOn w:val="Normal"/>
    <w:next w:val="Normal"/>
    <w:link w:val="Heading9Char"/>
    <w:qFormat/>
    <w:rsid w:val="00F626DE"/>
    <w:pPr>
      <w:keepNext/>
      <w:pBdr>
        <w:top w:val="single" w:sz="4" w:space="1" w:color="auto"/>
        <w:left w:val="single" w:sz="4" w:space="4" w:color="auto"/>
        <w:bottom w:val="single" w:sz="4" w:space="1" w:color="auto"/>
        <w:right w:val="single" w:sz="4" w:space="4" w:color="auto"/>
      </w:pBdr>
      <w:jc w:val="center"/>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70DE"/>
  </w:style>
  <w:style w:type="paragraph" w:styleId="Footer">
    <w:name w:val="footer"/>
    <w:basedOn w:val="Normal"/>
    <w:link w:val="FooterChar"/>
    <w:uiPriority w:val="99"/>
    <w:unhideWhenUsed/>
    <w:rsid w:val="00DD70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70DE"/>
  </w:style>
  <w:style w:type="paragraph" w:styleId="BalloonText">
    <w:name w:val="Balloon Text"/>
    <w:basedOn w:val="Normal"/>
    <w:link w:val="BalloonTextChar"/>
    <w:uiPriority w:val="99"/>
    <w:semiHidden/>
    <w:unhideWhenUsed/>
    <w:rsid w:val="00DE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B9"/>
    <w:rPr>
      <w:rFonts w:ascii="Segoe UI" w:hAnsi="Segoe UI" w:cs="Segoe UI"/>
      <w:sz w:val="18"/>
      <w:szCs w:val="18"/>
    </w:rPr>
  </w:style>
  <w:style w:type="character" w:customStyle="1" w:styleId="Heading1Char">
    <w:name w:val="Heading 1 Char"/>
    <w:basedOn w:val="DefaultParagraphFont"/>
    <w:link w:val="Heading1"/>
    <w:rsid w:val="00F626DE"/>
    <w:rPr>
      <w:rFonts w:ascii="Arial" w:eastAsia="Times New Roman" w:hAnsi="Arial" w:cs="Times New Roman"/>
      <w:b/>
      <w:sz w:val="32"/>
      <w:szCs w:val="20"/>
      <w:lang w:val="en-US"/>
    </w:rPr>
  </w:style>
  <w:style w:type="character" w:customStyle="1" w:styleId="Heading2Char">
    <w:name w:val="Heading 2 Char"/>
    <w:basedOn w:val="DefaultParagraphFont"/>
    <w:link w:val="Heading2"/>
    <w:rsid w:val="00F626DE"/>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F626DE"/>
    <w:rPr>
      <w:rFonts w:ascii="Arial" w:eastAsia="Times New Roman" w:hAnsi="Arial" w:cs="Times New Roman"/>
      <w:b/>
      <w:sz w:val="24"/>
      <w:szCs w:val="20"/>
      <w:u w:val="single"/>
      <w:lang w:val="en-US"/>
    </w:rPr>
  </w:style>
  <w:style w:type="character" w:customStyle="1" w:styleId="Heading6Char">
    <w:name w:val="Heading 6 Char"/>
    <w:basedOn w:val="DefaultParagraphFont"/>
    <w:link w:val="Heading6"/>
    <w:rsid w:val="00F626DE"/>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F626DE"/>
    <w:rPr>
      <w:rFonts w:ascii="Arial" w:eastAsia="Times New Roman" w:hAnsi="Arial" w:cs="Times New Roman"/>
      <w:sz w:val="24"/>
      <w:szCs w:val="20"/>
      <w:lang w:val="en-US"/>
    </w:rPr>
  </w:style>
  <w:style w:type="character" w:customStyle="1" w:styleId="Heading8Char">
    <w:name w:val="Heading 8 Char"/>
    <w:basedOn w:val="DefaultParagraphFont"/>
    <w:link w:val="Heading8"/>
    <w:rsid w:val="00F626DE"/>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626DE"/>
    <w:rPr>
      <w:rFonts w:ascii="Times New Roman" w:eastAsia="Times New Roman" w:hAnsi="Times New Roman" w:cs="Times New Roman"/>
      <w:b/>
      <w:sz w:val="24"/>
      <w:szCs w:val="20"/>
    </w:rPr>
  </w:style>
  <w:style w:type="paragraph" w:styleId="BodyText">
    <w:name w:val="Body Text"/>
    <w:basedOn w:val="Normal"/>
    <w:link w:val="BodyTextChar"/>
    <w:rsid w:val="00F626DE"/>
    <w:rPr>
      <w:rFonts w:ascii="Arial" w:eastAsia="Times New Roman" w:hAnsi="Arial"/>
      <w:sz w:val="24"/>
      <w:szCs w:val="20"/>
      <w:lang w:val="en-US"/>
    </w:rPr>
  </w:style>
  <w:style w:type="character" w:customStyle="1" w:styleId="BodyTextChar">
    <w:name w:val="Body Text Char"/>
    <w:basedOn w:val="DefaultParagraphFont"/>
    <w:link w:val="BodyText"/>
    <w:rsid w:val="00F626DE"/>
    <w:rPr>
      <w:rFonts w:ascii="Arial" w:eastAsia="Times New Roman" w:hAnsi="Arial" w:cs="Times New Roman"/>
      <w:sz w:val="24"/>
      <w:szCs w:val="20"/>
      <w:lang w:val="en-US"/>
    </w:rPr>
  </w:style>
  <w:style w:type="paragraph" w:styleId="BodyTextIndent">
    <w:name w:val="Body Text Indent"/>
    <w:basedOn w:val="Normal"/>
    <w:link w:val="BodyTextIndentChar"/>
    <w:rsid w:val="00F626DE"/>
    <w:pPr>
      <w:ind w:left="360"/>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F626DE"/>
    <w:rPr>
      <w:rFonts w:ascii="Times New Roman" w:eastAsia="Times New Roman" w:hAnsi="Times New Roman" w:cs="Times New Roman"/>
      <w:sz w:val="28"/>
      <w:szCs w:val="20"/>
    </w:rPr>
  </w:style>
  <w:style w:type="paragraph" w:styleId="BodyText2">
    <w:name w:val="Body Text 2"/>
    <w:basedOn w:val="Normal"/>
    <w:link w:val="BodyText2Char"/>
    <w:rsid w:val="00F626DE"/>
    <w:pPr>
      <w:jc w:val="both"/>
    </w:pPr>
    <w:rPr>
      <w:rFonts w:ascii="Arial" w:eastAsia="Times New Roman" w:hAnsi="Arial"/>
      <w:b/>
      <w:i/>
      <w:sz w:val="20"/>
      <w:szCs w:val="20"/>
      <w:lang w:val="en-US"/>
    </w:rPr>
  </w:style>
  <w:style w:type="character" w:customStyle="1" w:styleId="BodyText2Char">
    <w:name w:val="Body Text 2 Char"/>
    <w:basedOn w:val="DefaultParagraphFont"/>
    <w:link w:val="BodyText2"/>
    <w:rsid w:val="00F626DE"/>
    <w:rPr>
      <w:rFonts w:ascii="Arial" w:eastAsia="Times New Roman" w:hAnsi="Arial" w:cs="Times New Roman"/>
      <w:b/>
      <w:i/>
      <w:sz w:val="20"/>
      <w:szCs w:val="20"/>
      <w:lang w:val="en-US"/>
    </w:rPr>
  </w:style>
  <w:style w:type="paragraph" w:styleId="BodyText3">
    <w:name w:val="Body Text 3"/>
    <w:basedOn w:val="Normal"/>
    <w:link w:val="BodyText3Char"/>
    <w:rsid w:val="00F626DE"/>
    <w:pPr>
      <w:jc w:val="both"/>
    </w:pPr>
    <w:rPr>
      <w:rFonts w:ascii="Arial" w:eastAsia="Times New Roman" w:hAnsi="Arial"/>
      <w:sz w:val="24"/>
      <w:szCs w:val="20"/>
      <w:lang w:val="en-US"/>
    </w:rPr>
  </w:style>
  <w:style w:type="character" w:customStyle="1" w:styleId="BodyText3Char">
    <w:name w:val="Body Text 3 Char"/>
    <w:basedOn w:val="DefaultParagraphFont"/>
    <w:link w:val="BodyText3"/>
    <w:rsid w:val="00F626DE"/>
    <w:rPr>
      <w:rFonts w:ascii="Arial" w:eastAsia="Times New Roman" w:hAnsi="Arial" w:cs="Times New Roman"/>
      <w:sz w:val="24"/>
      <w:szCs w:val="20"/>
      <w:lang w:val="en-US"/>
    </w:rPr>
  </w:style>
  <w:style w:type="character" w:styleId="Hyperlink">
    <w:name w:val="Hyperlink"/>
    <w:basedOn w:val="DefaultParagraphFont"/>
    <w:uiPriority w:val="99"/>
    <w:unhideWhenUsed/>
    <w:rsid w:val="006D1708"/>
    <w:rPr>
      <w:color w:val="0563C1" w:themeColor="hyperlink"/>
      <w:u w:val="single"/>
    </w:rPr>
  </w:style>
  <w:style w:type="paragraph" w:styleId="ListParagraph">
    <w:name w:val="List Paragraph"/>
    <w:basedOn w:val="Normal"/>
    <w:uiPriority w:val="34"/>
    <w:qFormat/>
    <w:rsid w:val="001F660F"/>
    <w:pPr>
      <w:spacing w:after="160" w:line="254" w:lineRule="auto"/>
      <w:ind w:left="720"/>
      <w:contextualSpacing/>
    </w:pPr>
    <w:rPr>
      <w:rFonts w:asciiTheme="minorHAnsi" w:hAnsiTheme="minorHAnsi" w:cstheme="minorBidi"/>
      <w:lang w:val="en-US"/>
    </w:rPr>
  </w:style>
  <w:style w:type="character" w:styleId="UnresolvedMention">
    <w:name w:val="Unresolved Mention"/>
    <w:basedOn w:val="DefaultParagraphFont"/>
    <w:uiPriority w:val="99"/>
    <w:semiHidden/>
    <w:unhideWhenUsed/>
    <w:rsid w:val="0050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2393">
      <w:bodyDiv w:val="1"/>
      <w:marLeft w:val="0"/>
      <w:marRight w:val="0"/>
      <w:marTop w:val="0"/>
      <w:marBottom w:val="0"/>
      <w:divBdr>
        <w:top w:val="none" w:sz="0" w:space="0" w:color="auto"/>
        <w:left w:val="none" w:sz="0" w:space="0" w:color="auto"/>
        <w:bottom w:val="none" w:sz="0" w:space="0" w:color="auto"/>
        <w:right w:val="none" w:sz="0" w:space="0" w:color="auto"/>
      </w:divBdr>
    </w:div>
    <w:div w:id="1520118159">
      <w:bodyDiv w:val="1"/>
      <w:marLeft w:val="0"/>
      <w:marRight w:val="0"/>
      <w:marTop w:val="0"/>
      <w:marBottom w:val="0"/>
      <w:divBdr>
        <w:top w:val="none" w:sz="0" w:space="0" w:color="auto"/>
        <w:left w:val="none" w:sz="0" w:space="0" w:color="auto"/>
        <w:bottom w:val="none" w:sz="0" w:space="0" w:color="auto"/>
        <w:right w:val="none" w:sz="0" w:space="0" w:color="auto"/>
      </w:divBdr>
    </w:div>
    <w:div w:id="17511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report-child-abuse-to-local-counc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nchestersafeguardingboard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quality.assurance@manchester.gcsx.gov.uk" TargetMode="External"/><Relationship Id="rId10" Type="http://schemas.openxmlformats.org/officeDocument/2006/relationships/hyperlink" Target="http://www.partnersinsalford.org/sscb/new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fford-framework.egovhub.net/ALLEGATIONOFPROFESSIONALABUSE/lau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1" ma:contentTypeDescription="Create a new document." ma:contentTypeScope="" ma:versionID="2112ea7f72a9a6f3f2b2768550fcacd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f73da1e2d7c6f4fe45484abfb3ade42c"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8EEE6-A924-41FC-A9D9-522B19FDB5BA}">
  <ds:schemaRefs>
    <ds:schemaRef ds:uri="http://schemas.microsoft.com/office/infopath/2007/PartnerControls"/>
    <ds:schemaRef ds:uri="http://schemas.microsoft.com/office/2006/documentManagement/types"/>
    <ds:schemaRef ds:uri="4888bc76-639e-4478-be13-d652811efb7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ccea490-c3fc-40df-8884-cd05ee2bce4a"/>
    <ds:schemaRef ds:uri="http://www.w3.org/XML/1998/namespace"/>
  </ds:schemaRefs>
</ds:datastoreItem>
</file>

<file path=customXml/itemProps2.xml><?xml version="1.0" encoding="utf-8"?>
<ds:datastoreItem xmlns:ds="http://schemas.openxmlformats.org/officeDocument/2006/customXml" ds:itemID="{523F42A4-67B9-41CF-8E08-7DFC44BF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5D962-5087-4C97-80EC-0D99EB82F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4831</Words>
  <Characters>27539</Characters>
  <Application>Microsoft Office Word</Application>
  <DocSecurity>0</DocSecurity>
  <Lines>229</Lines>
  <Paragraphs>64</Paragraphs>
  <ScaleCrop>false</ScaleCrop>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Louise Russell</cp:lastModifiedBy>
  <cp:revision>2</cp:revision>
  <cp:lastPrinted>2018-03-01T10:35:00Z</cp:lastPrinted>
  <dcterms:created xsi:type="dcterms:W3CDTF">2021-11-15T15:13:00Z</dcterms:created>
  <dcterms:modified xsi:type="dcterms:W3CDTF">2021-11-15T15:13:00Z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y fmtid="{D5CDD505-2E9C-101B-9397-08002B2CF9AE}" pid="3" name="Order">
    <vt:r8>162000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